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CF3C" w14:textId="5CA9622B" w:rsidR="00A753B2" w:rsidRPr="00833FAA" w:rsidRDefault="00A753B2" w:rsidP="00833FAA">
      <w:pPr>
        <w:pStyle w:val="A-PaperTitle"/>
      </w:pPr>
      <w:r w:rsidRPr="00833FAA">
        <w:t>Paper Title</w:t>
      </w:r>
      <w:r w:rsidR="00C964AB" w:rsidRPr="00833FAA">
        <w:t xml:space="preserve"> (Style: A – Paper Title)</w:t>
      </w:r>
    </w:p>
    <w:p w14:paraId="7020F965" w14:textId="13CDA797" w:rsidR="00A753B2" w:rsidRPr="00871650" w:rsidRDefault="00A753B2" w:rsidP="002F7B59">
      <w:pPr>
        <w:pStyle w:val="A-Authors"/>
      </w:pPr>
      <w:r w:rsidRPr="00871650">
        <w:t>First Author</w:t>
      </w:r>
      <w:r w:rsidR="00C334EA">
        <w:t>, Second Author</w:t>
      </w:r>
    </w:p>
    <w:p w14:paraId="53CEE78E" w14:textId="1BF8F62D" w:rsidR="00A753B2" w:rsidRPr="00871650" w:rsidRDefault="00A753B2" w:rsidP="002F7B59">
      <w:pPr>
        <w:pStyle w:val="A-Affiliations"/>
      </w:pPr>
      <w:r w:rsidRPr="00871650">
        <w:t>First Affiliation</w:t>
      </w:r>
      <w:r w:rsidR="003944EF">
        <w:t xml:space="preserve"> </w:t>
      </w:r>
      <w:r w:rsidR="00C964AB" w:rsidRPr="00871650">
        <w:t>(Style: A – Affiliations)</w:t>
      </w:r>
    </w:p>
    <w:p w14:paraId="31BDB067" w14:textId="7862911F" w:rsidR="002F7B59" w:rsidRPr="00871650" w:rsidRDefault="00C334EA" w:rsidP="002F7B59">
      <w:pPr>
        <w:pStyle w:val="A-Authors"/>
      </w:pPr>
      <w:r>
        <w:t xml:space="preserve">Third </w:t>
      </w:r>
      <w:r w:rsidR="002F7B59" w:rsidRPr="00871650">
        <w:t>Author</w:t>
      </w:r>
    </w:p>
    <w:p w14:paraId="622B3DB6" w14:textId="7F05C8E5" w:rsidR="002F7B59" w:rsidRPr="00871650" w:rsidRDefault="002F7B59" w:rsidP="002F7B59">
      <w:pPr>
        <w:pStyle w:val="A-Affiliations"/>
      </w:pPr>
      <w:r w:rsidRPr="00871650">
        <w:t>Second Affiliation</w:t>
      </w:r>
      <w:r w:rsidR="003944EF">
        <w:t xml:space="preserve"> </w:t>
      </w:r>
      <w:r w:rsidRPr="00871650">
        <w:t>(Style: A – Affiliations)</w:t>
      </w:r>
    </w:p>
    <w:p w14:paraId="62F92817" w14:textId="45358860" w:rsidR="000E70A6" w:rsidRPr="00871650" w:rsidRDefault="00BD53D5" w:rsidP="00A77E0D">
      <w:pPr>
        <w:pStyle w:val="A-Abstractsectiontitle"/>
      </w:pPr>
      <w:r w:rsidRPr="00871650">
        <w:t>Abstract</w:t>
      </w:r>
    </w:p>
    <w:p w14:paraId="74B1B686" w14:textId="615F0BE3" w:rsidR="0065579C" w:rsidRPr="00871650" w:rsidRDefault="008D6862" w:rsidP="00A77E0D">
      <w:pPr>
        <w:pStyle w:val="A-Text"/>
      </w:pPr>
      <w:r>
        <w:t>Please use UK or US English when preparing your manuscript and be consistent.</w:t>
      </w:r>
      <w:r w:rsidRPr="00871650">
        <w:t xml:space="preserve"> </w:t>
      </w:r>
      <w:r>
        <w:t>Include a short</w:t>
      </w:r>
      <w:r w:rsidR="00720FF1">
        <w:t>, 200–300-word</w:t>
      </w:r>
      <w:r>
        <w:t xml:space="preserve"> Abstract </w:t>
      </w:r>
      <w:r w:rsidR="00D53E06">
        <w:t>using</w:t>
      </w:r>
      <w:r>
        <w:t xml:space="preserve"> the </w:t>
      </w:r>
      <w:r w:rsidR="00B13BB9" w:rsidRPr="00871650">
        <w:t>(Style</w:t>
      </w:r>
      <w:r w:rsidR="00870EA9" w:rsidRPr="00871650">
        <w:t>:</w:t>
      </w:r>
      <w:r w:rsidR="00B13BB9" w:rsidRPr="00871650">
        <w:t xml:space="preserve"> A-Text.)</w:t>
      </w:r>
      <w:r w:rsidR="00720FF1">
        <w:t xml:space="preserve"> Please don’t include abbreviations and references in the Title and the Abstract.</w:t>
      </w:r>
    </w:p>
    <w:p w14:paraId="3BCB4A3E" w14:textId="77C080F4" w:rsidR="0065579C" w:rsidRPr="00871650" w:rsidRDefault="0065579C" w:rsidP="00A77E0D">
      <w:pPr>
        <w:pStyle w:val="Heading1"/>
      </w:pPr>
      <w:r w:rsidRPr="00871650">
        <w:t>Introduction</w:t>
      </w:r>
      <w:r w:rsidR="00737DB3" w:rsidRPr="00871650">
        <w:t xml:space="preserve"> (</w:t>
      </w:r>
      <w:r w:rsidR="00E302B5" w:rsidRPr="00871650">
        <w:t>Style:</w:t>
      </w:r>
      <w:r w:rsidR="00737DB3" w:rsidRPr="00871650">
        <w:t xml:space="preserve"> </w:t>
      </w:r>
      <w:r w:rsidR="000030C3">
        <w:t xml:space="preserve">A - </w:t>
      </w:r>
      <w:r w:rsidR="00737DB3" w:rsidRPr="00871650">
        <w:t>Heading 1)</w:t>
      </w:r>
    </w:p>
    <w:p w14:paraId="5F61A119" w14:textId="276C462F" w:rsidR="00E15E91" w:rsidRPr="00871650" w:rsidRDefault="0091284A" w:rsidP="00A77E0D">
      <w:pPr>
        <w:pStyle w:val="A-Text"/>
      </w:pPr>
      <w:r>
        <w:t>Text in the Introduction</w:t>
      </w:r>
      <w:r w:rsidR="0058371C" w:rsidRPr="00871650">
        <w:t xml:space="preserve"> </w:t>
      </w:r>
      <w:r w:rsidR="00737DB3" w:rsidRPr="00871650">
        <w:t>(Style</w:t>
      </w:r>
      <w:r w:rsidR="007F7A01" w:rsidRPr="00871650">
        <w:t>:</w:t>
      </w:r>
      <w:r w:rsidR="00737DB3" w:rsidRPr="00871650">
        <w:t xml:space="preserve"> A-Text.)</w:t>
      </w:r>
    </w:p>
    <w:p w14:paraId="3FF00159" w14:textId="72A85754" w:rsidR="000E70A6" w:rsidRPr="00871650" w:rsidRDefault="000030C3" w:rsidP="00A77E0D">
      <w:pPr>
        <w:pStyle w:val="Heading1"/>
      </w:pPr>
      <w:r>
        <w:t>Example</w:t>
      </w:r>
      <w:r w:rsidR="008D6862">
        <w:t xml:space="preserve"> heading (</w:t>
      </w:r>
      <w:r w:rsidR="008D6862" w:rsidRPr="00871650">
        <w:t xml:space="preserve">Style: </w:t>
      </w:r>
      <w:r w:rsidR="008D6862">
        <w:t xml:space="preserve">A - </w:t>
      </w:r>
      <w:r w:rsidR="008D6862" w:rsidRPr="00871650">
        <w:t>Heading 1)</w:t>
      </w:r>
    </w:p>
    <w:p w14:paraId="69A7863C" w14:textId="0B59EBAF" w:rsidR="00820067" w:rsidRPr="00871650" w:rsidRDefault="00DF7362" w:rsidP="00A77E0D">
      <w:pPr>
        <w:pStyle w:val="A-Text"/>
      </w:pPr>
      <w:r>
        <w:t>This is a bulleted list</w:t>
      </w:r>
      <w:r w:rsidR="00391E06" w:rsidRPr="00871650">
        <w:t>,</w:t>
      </w:r>
    </w:p>
    <w:p w14:paraId="7779F651" w14:textId="3AE2FE22" w:rsidR="002801F7" w:rsidRPr="00871650" w:rsidRDefault="00023A0F" w:rsidP="00391E06">
      <w:pPr>
        <w:pStyle w:val="A-Bulletedlist"/>
      </w:pPr>
      <w:r>
        <w:t>First level</w:t>
      </w:r>
      <w:r w:rsidR="00391E06" w:rsidRPr="00871650">
        <w:t xml:space="preserve"> (Style: </w:t>
      </w:r>
      <w:r w:rsidR="00DF7362">
        <w:t xml:space="preserve">A - </w:t>
      </w:r>
      <w:r w:rsidR="00391E06" w:rsidRPr="00871650">
        <w:t>Bulleted list)</w:t>
      </w:r>
      <w:r w:rsidR="00DF7362">
        <w:t>,</w:t>
      </w:r>
    </w:p>
    <w:p w14:paraId="51575A5D" w14:textId="7AD3EFB8" w:rsidR="00A22ABB" w:rsidRDefault="00DF7362" w:rsidP="00A22ABB">
      <w:pPr>
        <w:pStyle w:val="A-BulletedlistSecondlevel"/>
      </w:pPr>
      <w:r>
        <w:t>t</w:t>
      </w:r>
      <w:r w:rsidR="00A22ABB" w:rsidRPr="00871650">
        <w:t>his is a second level (Style: Bulleted list (</w:t>
      </w:r>
      <w:r>
        <w:t xml:space="preserve">A - </w:t>
      </w:r>
      <w:r w:rsidR="00A22ABB" w:rsidRPr="00871650">
        <w:t>Second level)).</w:t>
      </w:r>
    </w:p>
    <w:p w14:paraId="08BA0CBA" w14:textId="78AD068D" w:rsidR="00DF7362" w:rsidRDefault="00DF7362" w:rsidP="00DF7362">
      <w:pPr>
        <w:pStyle w:val="A-Text"/>
      </w:pPr>
      <w:r>
        <w:t>This is a numbered list,</w:t>
      </w:r>
    </w:p>
    <w:p w14:paraId="7EB18807" w14:textId="74309D37" w:rsidR="00DF7362" w:rsidRPr="00871650" w:rsidRDefault="00DF7362" w:rsidP="0070523F">
      <w:pPr>
        <w:pStyle w:val="A-Numberedlist"/>
      </w:pPr>
      <w:r>
        <w:t>please use this format (Style: A – Numbered list).</w:t>
      </w:r>
    </w:p>
    <w:p w14:paraId="69E6CDA7" w14:textId="689AAC07" w:rsidR="008D6862" w:rsidRPr="00871650" w:rsidRDefault="008D6862" w:rsidP="008D6862">
      <w:pPr>
        <w:pStyle w:val="Heading1"/>
      </w:pPr>
      <w:r>
        <w:t>Figures</w:t>
      </w:r>
      <w:r w:rsidR="0091284A">
        <w:t xml:space="preserve">, </w:t>
      </w:r>
      <w:r>
        <w:t>Tables</w:t>
      </w:r>
      <w:r w:rsidR="0091284A">
        <w:t xml:space="preserve"> Units and Equations </w:t>
      </w:r>
      <w:r>
        <w:t>(</w:t>
      </w:r>
      <w:r w:rsidRPr="00871650">
        <w:t xml:space="preserve">Style: </w:t>
      </w:r>
      <w:r>
        <w:t xml:space="preserve">A - </w:t>
      </w:r>
      <w:r w:rsidRPr="00871650">
        <w:t>Heading 1)</w:t>
      </w:r>
    </w:p>
    <w:p w14:paraId="1ABA67F7" w14:textId="68ABE229" w:rsidR="008D6862" w:rsidRPr="00871650" w:rsidRDefault="00720FF1" w:rsidP="008D6862">
      <w:pPr>
        <w:pStyle w:val="A-Text"/>
      </w:pPr>
      <w:r>
        <w:t>Try to e</w:t>
      </w:r>
      <w:r w:rsidR="008D6862" w:rsidRPr="00871650">
        <w:t>nsure that every heading is followed by text.</w:t>
      </w:r>
    </w:p>
    <w:p w14:paraId="2AF6EB01" w14:textId="1A26BFF9" w:rsidR="00452CFF" w:rsidRPr="00871650" w:rsidRDefault="00311BDB" w:rsidP="008D6862">
      <w:pPr>
        <w:pStyle w:val="Heading2"/>
      </w:pPr>
      <w:r w:rsidRPr="00871650">
        <w:t>Figures</w:t>
      </w:r>
      <w:r w:rsidR="00452CFF" w:rsidRPr="00871650">
        <w:t xml:space="preserve"> (Style: Heading </w:t>
      </w:r>
      <w:r w:rsidR="008D6862">
        <w:t>2</w:t>
      </w:r>
      <w:r w:rsidR="00452CFF" w:rsidRPr="00871650">
        <w:t>)</w:t>
      </w:r>
    </w:p>
    <w:p w14:paraId="22EAE673" w14:textId="2211ABF2" w:rsidR="00452CFF" w:rsidRPr="00871650" w:rsidRDefault="00452CFF" w:rsidP="00A77E0D">
      <w:pPr>
        <w:pStyle w:val="A-Text"/>
      </w:pPr>
      <w:r w:rsidRPr="00871650">
        <w:fldChar w:fldCharType="begin"/>
      </w:r>
      <w:r w:rsidRPr="00871650">
        <w:instrText xml:space="preserve"> REF _Ref135746921 \h  \* MERGEFORMAT </w:instrText>
      </w:r>
      <w:r w:rsidRPr="00871650">
        <w:fldChar w:fldCharType="separate"/>
      </w:r>
      <w:r w:rsidR="005B1419" w:rsidRPr="00871650">
        <w:t xml:space="preserve">Figure </w:t>
      </w:r>
      <w:r w:rsidR="005B1419">
        <w:rPr>
          <w:noProof/>
        </w:rPr>
        <w:t>1</w:t>
      </w:r>
      <w:r w:rsidRPr="00871650">
        <w:fldChar w:fldCharType="end"/>
      </w:r>
      <w:r w:rsidR="00D23DCD">
        <w:t>a)</w:t>
      </w:r>
      <w:r w:rsidRPr="00871650">
        <w:t xml:space="preserve"> and b</w:t>
      </w:r>
      <w:r w:rsidR="00D23DCD">
        <w:t>)</w:t>
      </w:r>
      <w:r w:rsidRPr="00871650">
        <w:t xml:space="preserve"> </w:t>
      </w:r>
      <w:r w:rsidR="002D062C" w:rsidRPr="00871650">
        <w:t>illustrate</w:t>
      </w:r>
      <w:r w:rsidRPr="00871650">
        <w:t xml:space="preserve"> the proposed way to add titles to figures</w:t>
      </w:r>
      <w:r w:rsidR="00C55778" w:rsidRPr="00871650">
        <w:t xml:space="preserve"> (</w:t>
      </w:r>
      <w:r w:rsidR="006330E8" w:rsidRPr="00871650">
        <w:t>Style: A – Figure</w:t>
      </w:r>
      <w:r w:rsidR="00720FF1">
        <w:t xml:space="preserve"> T</w:t>
      </w:r>
      <w:r w:rsidR="006330E8" w:rsidRPr="00871650">
        <w:t xml:space="preserve">itle, and </w:t>
      </w:r>
      <w:r w:rsidR="00C55778" w:rsidRPr="00871650">
        <w:t>Style: A – Figure)</w:t>
      </w:r>
      <w:r w:rsidRPr="00871650">
        <w:t>.</w:t>
      </w:r>
      <w:r w:rsidR="001649B4" w:rsidRPr="00871650">
        <w:t xml:space="preserve"> </w:t>
      </w:r>
      <w:r w:rsidR="00930BE7" w:rsidRPr="00871650">
        <w:t>U</w:t>
      </w:r>
      <w:r w:rsidR="000252D8" w:rsidRPr="00871650">
        <w:t>se the text-wrap option “In line with text”</w:t>
      </w:r>
      <w:r w:rsidR="00D83A1E" w:rsidRPr="00871650">
        <w:t xml:space="preserve"> for your </w:t>
      </w:r>
      <w:r w:rsidR="009D463E" w:rsidRPr="00871650">
        <w:t>figures</w:t>
      </w:r>
      <w:r w:rsidR="006330E8" w:rsidRPr="00871650">
        <w:t xml:space="preserve">. </w:t>
      </w:r>
      <w:r w:rsidR="000219DE" w:rsidRPr="00871650">
        <w:t>U</w:t>
      </w:r>
      <w:r w:rsidRPr="00871650">
        <w:t>se the “Cross-reference” feature to reference</w:t>
      </w:r>
      <w:r w:rsidR="00125740" w:rsidRPr="00871650">
        <w:t xml:space="preserve"> to your figures (</w:t>
      </w:r>
      <w:r w:rsidR="0066049C" w:rsidRPr="00871650">
        <w:t xml:space="preserve">e.g. </w:t>
      </w:r>
      <w:r w:rsidRPr="00871650">
        <w:fldChar w:fldCharType="begin"/>
      </w:r>
      <w:r w:rsidRPr="00871650">
        <w:instrText xml:space="preserve"> REF _Ref135746921 \h  \* MERGEFORMAT </w:instrText>
      </w:r>
      <w:r w:rsidRPr="00871650">
        <w:fldChar w:fldCharType="separate"/>
      </w:r>
      <w:r w:rsidR="005B1419" w:rsidRPr="00871650">
        <w:t xml:space="preserve">Figure </w:t>
      </w:r>
      <w:r w:rsidR="005B1419">
        <w:rPr>
          <w:noProof/>
        </w:rPr>
        <w:t>1</w:t>
      </w:r>
      <w:r w:rsidRPr="00871650">
        <w:fldChar w:fldCharType="end"/>
      </w:r>
      <w:r w:rsidR="00F930EE" w:rsidRPr="00871650">
        <w:t xml:space="preserve">, caption </w:t>
      </w:r>
      <w:r w:rsidR="007D54C1" w:rsidRPr="00871650">
        <w:t>label</w:t>
      </w:r>
      <w:r w:rsidR="00F930EE" w:rsidRPr="00871650">
        <w:t>: Figure</w:t>
      </w:r>
      <w:r w:rsidR="00125740" w:rsidRPr="00871650">
        <w:t>).</w:t>
      </w:r>
      <w:r w:rsidRPr="00871650">
        <w:t xml:space="preserve"> Cross-references are to be placed manually in-text to reference each figure before their occurrence.</w:t>
      </w:r>
    </w:p>
    <w:p w14:paraId="202D4AFB" w14:textId="1090890D" w:rsidR="00AA3478" w:rsidRPr="00871650" w:rsidRDefault="003D1799" w:rsidP="00A77E0D">
      <w:pPr>
        <w:pStyle w:val="A-Figure"/>
      </w:pPr>
      <w:r w:rsidRPr="00871650">
        <mc:AlternateContent>
          <mc:Choice Requires="wps">
            <w:drawing>
              <wp:anchor distT="0" distB="0" distL="114300" distR="114300" simplePos="0" relativeHeight="251659264" behindDoc="0" locked="0" layoutInCell="1" allowOverlap="1" wp14:anchorId="376F47F4" wp14:editId="78CF61C8">
                <wp:simplePos x="0" y="0"/>
                <wp:positionH relativeFrom="column">
                  <wp:posOffset>1219200</wp:posOffset>
                </wp:positionH>
                <wp:positionV relativeFrom="paragraph">
                  <wp:posOffset>-32385</wp:posOffset>
                </wp:positionV>
                <wp:extent cx="359410" cy="285750"/>
                <wp:effectExtent l="0" t="0" r="0" b="6350"/>
                <wp:wrapNone/>
                <wp:docPr id="1226533036" name="Text Box 3"/>
                <wp:cNvGraphicFramePr/>
                <a:graphic xmlns:a="http://schemas.openxmlformats.org/drawingml/2006/main">
                  <a:graphicData uri="http://schemas.microsoft.com/office/word/2010/wordprocessingShape">
                    <wps:wsp>
                      <wps:cNvSpPr txBox="1"/>
                      <wps:spPr>
                        <a:xfrm>
                          <a:off x="0" y="0"/>
                          <a:ext cx="359410" cy="285750"/>
                        </a:xfrm>
                        <a:prstGeom prst="rect">
                          <a:avLst/>
                        </a:prstGeom>
                        <a:solidFill>
                          <a:schemeClr val="bg1"/>
                        </a:solidFill>
                        <a:ln w="6350">
                          <a:noFill/>
                        </a:ln>
                      </wps:spPr>
                      <wps:txbx>
                        <w:txbxContent>
                          <w:p w14:paraId="447824C1" w14:textId="6F1B7A90" w:rsidR="00B52F1E" w:rsidRPr="003D1799" w:rsidRDefault="00B52F1E" w:rsidP="003D1799">
                            <w:pPr>
                              <w:pStyle w:val="A-Text"/>
                              <w:rPr>
                                <w:color w:val="000000" w:themeColor="text1"/>
                              </w:rPr>
                            </w:pPr>
                            <w:r w:rsidRPr="003D1799">
                              <w:rPr>
                                <w:color w:val="000000" w:themeColor="text1"/>
                              </w:rPr>
                              <w:t>a</w:t>
                            </w:r>
                            <w:r w:rsidR="00731496">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F47F4" id="_x0000_t202" coordsize="21600,21600" o:spt="202" path="m,l,21600r21600,l21600,xe">
                <v:stroke joinstyle="miter"/>
                <v:path gradientshapeok="t" o:connecttype="rect"/>
              </v:shapetype>
              <v:shape id="Text Box 3" o:spid="_x0000_s1026" type="#_x0000_t202" style="position:absolute;left:0;text-align:left;margin-left:96pt;margin-top:-2.55pt;width:28.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VpLAIAAFMEAAAOAAAAZHJzL2Uyb0RvYy54bWysVEtv2zAMvg/YfxB0X5ykSR9GnCJLkWFA&#10;0RZIh54VWYoFyKImKbGzXz9Kdh7tdhp2kUmR4uP7SM/u21qTvXBegSnoaDCkRBgOpTLbgv54XX25&#10;pcQHZkqmwYiCHoSn9/PPn2aNzcUYKtClcASDGJ83tqBVCDbPMs8rUTM/ACsMGiW4mgVU3TYrHWsw&#10;eq2z8XB4nTXgSuuAC+/x9qEz0nmKL6Xg4VlKLwLRBcXaQjpdOjfxzOYzlm8ds5XifRnsH6qomTKY&#10;9BTqgQVGdk79EapW3IEHGQYc6gykVFykHrCb0fBDN+uKWZF6QXC8PcHk/19Y/rRf2xdHQvsVWiQw&#10;AtJYn3u8jP200tXxi5UStCOEhxNsog2E4+XV9G4yQgtH0/h2ejNNsGbnx9b58E1ATaJQUIesJLDY&#10;/tEHTIiuR5eYy4NW5UppnZQ4CWKpHdkz5HCzTSXii3de2pCmoNdXmDo+MhCfd5G1wQTnlqIU2k3b&#10;97mB8oDtO+gmw1u+UljkI/PhhTkcBewLxzs84yE1YBLoJUoqcL/+dh/9kSG0UtLgaBXU/9wxJyjR&#10;3w1ydzeaTOIsJmUyvRmj4i4tm0uL2dVLwM5HuEiWJzH6B30UpYP6DbdgEbOiiRmOuQsajuIydAOP&#10;W8TFYpGccPosC49mbXkMHUGLFLy2b8zZnqeABD/BcQhZ/oGuzreDe7ELIFXiMgLcodrjjpObKO63&#10;LK7GpZ68zv+C+W8AAAD//wMAUEsDBBQABgAIAAAAIQCBRvHZ3gAAAAkBAAAPAAAAZHJzL2Rvd25y&#10;ZXYueG1sTI9BT8JAFITvJv6HzTPxBluqEFq6JWjkbGw9eFy6z7bQfdt0F6j99T5PeJzMZOabbDva&#10;Tlxw8K0jBYt5BAKpcqalWsFnuZ+tQfigyejOESr4QQ/b/P4u06lxV/rASxFqwSXkU62gCaFPpfRV&#10;g1b7ueuR2Pt2g9WB5VBLM+grl9tOxlG0kla3xAuN7vG1wepUnC3vuvLtNO2CLPcVFi9mOR3fvyal&#10;Hh/G3QZEwDHcwvCHz+iQM9PBncl40bFOYv4SFMyWCxAciJ/XKxAHBU9JAjLP5P8H+S8AAAD//wMA&#10;UEsBAi0AFAAGAAgAAAAhALaDOJL+AAAA4QEAABMAAAAAAAAAAAAAAAAAAAAAAFtDb250ZW50X1R5&#10;cGVzXS54bWxQSwECLQAUAAYACAAAACEAOP0h/9YAAACUAQAACwAAAAAAAAAAAAAAAAAvAQAAX3Jl&#10;bHMvLnJlbHNQSwECLQAUAAYACAAAACEAWS8FaSwCAABTBAAADgAAAAAAAAAAAAAAAAAuAgAAZHJz&#10;L2Uyb0RvYy54bWxQSwECLQAUAAYACAAAACEAgUbx2d4AAAAJAQAADwAAAAAAAAAAAAAAAACGBAAA&#10;ZHJzL2Rvd25yZXYueG1sUEsFBgAAAAAEAAQA8wAAAJEFAAAAAA==&#10;" fillcolor="white [3212]" stroked="f" strokeweight=".5pt">
                <v:textbox>
                  <w:txbxContent>
                    <w:p w14:paraId="447824C1" w14:textId="6F1B7A90" w:rsidR="00B52F1E" w:rsidRPr="003D1799" w:rsidRDefault="00B52F1E" w:rsidP="003D1799">
                      <w:pPr>
                        <w:pStyle w:val="A-Text"/>
                        <w:rPr>
                          <w:color w:val="000000" w:themeColor="text1"/>
                        </w:rPr>
                      </w:pPr>
                      <w:r w:rsidRPr="003D1799">
                        <w:rPr>
                          <w:color w:val="000000" w:themeColor="text1"/>
                        </w:rPr>
                        <w:t>a</w:t>
                      </w:r>
                      <w:r w:rsidR="00731496">
                        <w:rPr>
                          <w:color w:val="000000" w:themeColor="text1"/>
                        </w:rPr>
                        <w:t>)</w:t>
                      </w:r>
                    </w:p>
                  </w:txbxContent>
                </v:textbox>
              </v:shape>
            </w:pict>
          </mc:Fallback>
        </mc:AlternateContent>
      </w:r>
      <w:r w:rsidRPr="00871650">
        <mc:AlternateContent>
          <mc:Choice Requires="wps">
            <w:drawing>
              <wp:anchor distT="0" distB="0" distL="114300" distR="114300" simplePos="0" relativeHeight="251661312" behindDoc="0" locked="0" layoutInCell="1" allowOverlap="1" wp14:anchorId="49C043C3" wp14:editId="04447F76">
                <wp:simplePos x="0" y="0"/>
                <wp:positionH relativeFrom="column">
                  <wp:posOffset>3280410</wp:posOffset>
                </wp:positionH>
                <wp:positionV relativeFrom="paragraph">
                  <wp:posOffset>-33020</wp:posOffset>
                </wp:positionV>
                <wp:extent cx="359410" cy="251460"/>
                <wp:effectExtent l="0" t="0" r="0" b="2540"/>
                <wp:wrapNone/>
                <wp:docPr id="162049402" name="Text Box 3"/>
                <wp:cNvGraphicFramePr/>
                <a:graphic xmlns:a="http://schemas.openxmlformats.org/drawingml/2006/main">
                  <a:graphicData uri="http://schemas.microsoft.com/office/word/2010/wordprocessingShape">
                    <wps:wsp>
                      <wps:cNvSpPr txBox="1"/>
                      <wps:spPr>
                        <a:xfrm>
                          <a:off x="0" y="0"/>
                          <a:ext cx="359410" cy="251460"/>
                        </a:xfrm>
                        <a:prstGeom prst="rect">
                          <a:avLst/>
                        </a:prstGeom>
                        <a:solidFill>
                          <a:schemeClr val="bg1"/>
                        </a:solidFill>
                        <a:ln w="6350">
                          <a:noFill/>
                        </a:ln>
                      </wps:spPr>
                      <wps:txbx>
                        <w:txbxContent>
                          <w:p w14:paraId="06020128" w14:textId="24F3E033" w:rsidR="00B52F1E" w:rsidRPr="003D1799" w:rsidRDefault="00B52F1E" w:rsidP="003D1799">
                            <w:pPr>
                              <w:pStyle w:val="A-Text"/>
                              <w:rPr>
                                <w:color w:val="000000" w:themeColor="text1"/>
                              </w:rPr>
                            </w:pPr>
                            <w:r w:rsidRPr="003D1799">
                              <w:rPr>
                                <w:color w:val="000000" w:themeColor="text1"/>
                              </w:rPr>
                              <w:t>b</w:t>
                            </w:r>
                            <w:r w:rsidR="00731496">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043C3" id="_x0000_s1027" type="#_x0000_t202" style="position:absolute;left:0;text-align:left;margin-left:258.3pt;margin-top:-2.6pt;width:28.3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OQhLgIAAFoEAAAOAAAAZHJzL2Uyb0RvYy54bWysVEtv2zAMvg/YfxB0XxynSdYacYosRYYB&#10;RVsgHXpWZCkWIIuapMTOfv0oOa91Ow27yKRI8fF9pGf3XaPJXjivwJQ0HwwpEYZDpcy2pN9fV59u&#10;KfGBmYppMKKkB+Hp/fzjh1lrCzGCGnQlHMEgxhetLWkdgi2yzPNaNMwPwAqDRgmuYQFVt80qx1qM&#10;3uhsNBxOsxZcZR1w4T3ePvRGOk/xpRQ8PEvpRSC6pFhbSKdL5yae2XzGiq1jtlb8WAb7hyoapgwm&#10;PYd6YIGRnVN/hGoUd+BBhgGHJgMpFRepB+wmH77rZl0zK1IvCI63Z5j8/wvLn/Zr++JI6L5AhwRG&#10;QFrrC4+XsZ9OuiZ+sVKCdoTwcIZNdIFwvLyZ3I1ztHA0jSb5eJpgzS6PrfPhq4CGRKGkDllJYLH9&#10;ow+YEF1PLjGXB62qldI6KXESxFI7smfI4WabSsQXv3lpQ9qSTm8mwxTYQHzeR9YGE1xailLoNh1R&#10;1VW7G6gOiIKDfkC85SuFtT4yH16Yw4nA9nDKwzMeUgPmgqNESQ3u59/uoz8ShVZKWpywkvofO+YE&#10;JfqbQQrv8vE4jmRSxpPPI1TctWVzbTG7ZgkIQI77ZHkSo3/QJ1E6aN5wGRYxK5qY4Zi7pOEkLkM/&#10;97hMXCwWyQmH0LLwaNaWx9AR8MjEa/fGnD3SFZDnJzjNIivesdb7xpcGFrsAUiVKI849qkf4cYAT&#10;08dlixtyrSevyy9h/gsAAP//AwBQSwMEFAAGAAgAAAAhAEMscWveAAAACQEAAA8AAABkcnMvZG93&#10;bnJldi54bWxMj01PwzAMhu9I/IfISNy2dB8tU2k6DcTOiJYDx6zx2rLGqZpsK/31mNO42fKj932c&#10;bUfbiQsOvnWkYDGPQCBVzrRUK/gs97MNCB80Gd05QgU/6GGb399lOjXuSh94KUItOIR8qhU0IfSp&#10;lL5q0Go/dz0S345usDrwOtTSDPrK4baTyyhKpNUtcUOje3xtsDoVZ8u9rnw7Tbsgy32FxYuJp+/3&#10;r0mpx4dx9wwi4BhuMPzpszrk7HRwZzJedAriRZIwqmAWL0EwED+teDgoWK3XIPNM/v8g/wUAAP//&#10;AwBQSwECLQAUAAYACAAAACEAtoM4kv4AAADhAQAAEwAAAAAAAAAAAAAAAAAAAAAAW0NvbnRlbnRf&#10;VHlwZXNdLnhtbFBLAQItABQABgAIAAAAIQA4/SH/1gAAAJQBAAALAAAAAAAAAAAAAAAAAC8BAABf&#10;cmVscy8ucmVsc1BLAQItABQABgAIAAAAIQDb4OQhLgIAAFoEAAAOAAAAAAAAAAAAAAAAAC4CAABk&#10;cnMvZTJvRG9jLnhtbFBLAQItABQABgAIAAAAIQBDLHFr3gAAAAkBAAAPAAAAAAAAAAAAAAAAAIgE&#10;AABkcnMvZG93bnJldi54bWxQSwUGAAAAAAQABADzAAAAkwUAAAAA&#10;" fillcolor="white [3212]" stroked="f" strokeweight=".5pt">
                <v:textbox>
                  <w:txbxContent>
                    <w:p w14:paraId="06020128" w14:textId="24F3E033" w:rsidR="00B52F1E" w:rsidRPr="003D1799" w:rsidRDefault="00B52F1E" w:rsidP="003D1799">
                      <w:pPr>
                        <w:pStyle w:val="A-Text"/>
                        <w:rPr>
                          <w:color w:val="000000" w:themeColor="text1"/>
                        </w:rPr>
                      </w:pPr>
                      <w:r w:rsidRPr="003D1799">
                        <w:rPr>
                          <w:color w:val="000000" w:themeColor="text1"/>
                        </w:rPr>
                        <w:t>b</w:t>
                      </w:r>
                      <w:r w:rsidR="00731496">
                        <w:rPr>
                          <w:color w:val="000000" w:themeColor="text1"/>
                        </w:rPr>
                        <w:t>)</w:t>
                      </w:r>
                    </w:p>
                  </w:txbxContent>
                </v:textbox>
              </v:shape>
            </w:pict>
          </mc:Fallback>
        </mc:AlternateContent>
      </w:r>
      <w:r w:rsidRPr="00871650">
        <w:drawing>
          <wp:inline distT="0" distB="0" distL="0" distR="0" wp14:anchorId="4B28E944" wp14:editId="2BBF3B1B">
            <wp:extent cx="2622550" cy="1285980"/>
            <wp:effectExtent l="0" t="0" r="0" b="0"/>
            <wp:docPr id="215720723" name="Picture 3"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20723" name="Picture 3" descr="A diagram of a grap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3295" cy="1310863"/>
                    </a:xfrm>
                    <a:prstGeom prst="rect">
                      <a:avLst/>
                    </a:prstGeom>
                  </pic:spPr>
                </pic:pic>
              </a:graphicData>
            </a:graphic>
          </wp:inline>
        </w:drawing>
      </w:r>
      <w:r w:rsidRPr="00871650">
        <w:drawing>
          <wp:inline distT="0" distB="0" distL="0" distR="0" wp14:anchorId="6642E534" wp14:editId="436F9BF7">
            <wp:extent cx="1396570" cy="1504950"/>
            <wp:effectExtent l="0" t="0" r="635" b="0"/>
            <wp:docPr id="1463632728" name="Picture 4" descr="A diagram of a rectangular object with arrows pointing to the sid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32728" name="Picture 4" descr="A diagram of a rectangular object with arrows pointing to the sid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6613" cy="1515773"/>
                    </a:xfrm>
                    <a:prstGeom prst="rect">
                      <a:avLst/>
                    </a:prstGeom>
                  </pic:spPr>
                </pic:pic>
              </a:graphicData>
            </a:graphic>
          </wp:inline>
        </w:drawing>
      </w:r>
    </w:p>
    <w:p w14:paraId="7F63B4A2" w14:textId="31797E8F" w:rsidR="003E776A" w:rsidRPr="005E29AE" w:rsidRDefault="00AA3478" w:rsidP="005E29AE">
      <w:pPr>
        <w:pStyle w:val="A-FigureTitle"/>
      </w:pPr>
      <w:bookmarkStart w:id="0" w:name="_Ref135746921"/>
      <w:bookmarkStart w:id="1" w:name="_Ref135746918"/>
      <w:r w:rsidRPr="005E29AE">
        <w:t xml:space="preserve">Figure </w:t>
      </w:r>
      <w:fldSimple w:instr=" SEQ Figure \* ARABIC ">
        <w:r w:rsidR="00520C21">
          <w:rPr>
            <w:noProof/>
          </w:rPr>
          <w:t>2</w:t>
        </w:r>
      </w:fldSimple>
      <w:bookmarkEnd w:id="0"/>
      <w:r w:rsidR="0063783B" w:rsidRPr="005E29AE">
        <w:t>:</w:t>
      </w:r>
      <w:r w:rsidR="00B52F1E" w:rsidRPr="005E29AE">
        <w:t xml:space="preserve"> </w:t>
      </w:r>
      <w:r w:rsidR="00731496" w:rsidRPr="005E29AE">
        <w:t xml:space="preserve">a) </w:t>
      </w:r>
      <w:r w:rsidR="003D1799" w:rsidRPr="005E29AE">
        <w:t>True stress-strain curve for a structural steel</w:t>
      </w:r>
      <w:r w:rsidR="00B52F1E" w:rsidRPr="005E29AE">
        <w:t>, b</w:t>
      </w:r>
      <w:r w:rsidR="00731496" w:rsidRPr="005E29AE">
        <w:t xml:space="preserve">) </w:t>
      </w:r>
      <w:r w:rsidR="003D1799" w:rsidRPr="005E29AE">
        <w:t>plate with a hole</w:t>
      </w:r>
      <w:bookmarkEnd w:id="1"/>
    </w:p>
    <w:p w14:paraId="56F0E139" w14:textId="6E9AF392" w:rsidR="008E2E3A" w:rsidRPr="008D6862" w:rsidRDefault="00311BDB" w:rsidP="008D6862">
      <w:pPr>
        <w:pStyle w:val="Heading2"/>
      </w:pPr>
      <w:r w:rsidRPr="008D6862">
        <w:lastRenderedPageBreak/>
        <w:t>Tables</w:t>
      </w:r>
    </w:p>
    <w:p w14:paraId="3D16B0C6" w14:textId="380FB2FB" w:rsidR="00C26F6F" w:rsidRPr="00871650" w:rsidRDefault="00C26F6F" w:rsidP="00A77E0D">
      <w:pPr>
        <w:pStyle w:val="A-Text"/>
      </w:pPr>
      <w:r w:rsidRPr="00871650">
        <w:t>Submit tables as modifiable text</w:t>
      </w:r>
      <w:r w:rsidR="005E29AE">
        <w:t xml:space="preserve"> and u</w:t>
      </w:r>
      <w:r w:rsidR="00311BDB" w:rsidRPr="00871650">
        <w:t xml:space="preserve">se the “Cross-reference” feature to reference </w:t>
      </w:r>
      <w:r w:rsidR="007927D2" w:rsidRPr="00871650">
        <w:t xml:space="preserve">your tables (e.g. </w:t>
      </w:r>
      <w:r w:rsidR="00311BDB" w:rsidRPr="00871650">
        <w:fldChar w:fldCharType="begin"/>
      </w:r>
      <w:r w:rsidR="00311BDB" w:rsidRPr="00871650">
        <w:instrText xml:space="preserve"> REF _Ref135746027 \h </w:instrText>
      </w:r>
      <w:r w:rsidR="00650BA4" w:rsidRPr="00871650">
        <w:instrText xml:space="preserve"> \* MERGEFORMAT </w:instrText>
      </w:r>
      <w:r w:rsidR="00311BDB" w:rsidRPr="00871650">
        <w:fldChar w:fldCharType="separate"/>
      </w:r>
      <w:r w:rsidR="005B1419" w:rsidRPr="00871650">
        <w:t xml:space="preserve">Table </w:t>
      </w:r>
      <w:r w:rsidR="005B1419">
        <w:t>1</w:t>
      </w:r>
      <w:r w:rsidR="00311BDB" w:rsidRPr="00871650">
        <w:fldChar w:fldCharType="end"/>
      </w:r>
      <w:r w:rsidR="003A3018" w:rsidRPr="00871650">
        <w:t xml:space="preserve">, caption </w:t>
      </w:r>
      <w:r w:rsidR="00F930EE" w:rsidRPr="00871650">
        <w:t>label</w:t>
      </w:r>
      <w:r w:rsidR="003A3018" w:rsidRPr="00871650">
        <w:t>: Table</w:t>
      </w:r>
      <w:r w:rsidR="00720FF1">
        <w:t xml:space="preserve"> Title</w:t>
      </w:r>
      <w:r w:rsidR="007927D2" w:rsidRPr="00871650">
        <w:t>)</w:t>
      </w:r>
      <w:r w:rsidR="00311BDB" w:rsidRPr="00871650">
        <w:t>.</w:t>
      </w:r>
      <w:r w:rsidR="00E87831" w:rsidRPr="00871650">
        <w:t xml:space="preserve"> The title of the table should have the Style: A –</w:t>
      </w:r>
      <w:r w:rsidR="00720FF1">
        <w:t xml:space="preserve"> </w:t>
      </w:r>
      <w:r w:rsidR="00E87831" w:rsidRPr="00871650">
        <w:t>Table title.</w:t>
      </w:r>
      <w:r w:rsidR="00274153" w:rsidRPr="00871650">
        <w:t xml:space="preserve"> </w:t>
      </w:r>
      <w:r w:rsidR="00274153" w:rsidRPr="00871650">
        <w:fldChar w:fldCharType="begin"/>
      </w:r>
      <w:r w:rsidR="00274153" w:rsidRPr="00871650">
        <w:instrText xml:space="preserve"> REF _Ref135746027 \h  \* MERGEFORMAT </w:instrText>
      </w:r>
      <w:r w:rsidR="00274153" w:rsidRPr="00871650">
        <w:fldChar w:fldCharType="separate"/>
      </w:r>
      <w:r w:rsidR="005B1419" w:rsidRPr="00871650">
        <w:t xml:space="preserve">Table </w:t>
      </w:r>
      <w:r w:rsidR="005B1419">
        <w:t>1</w:t>
      </w:r>
      <w:r w:rsidR="00274153" w:rsidRPr="00871650">
        <w:fldChar w:fldCharType="end"/>
      </w:r>
      <w:r w:rsidR="00062E41">
        <w:t xml:space="preserve"> </w:t>
      </w:r>
      <w:r w:rsidR="00274153" w:rsidRPr="00871650">
        <w:t>provides an example.</w:t>
      </w:r>
    </w:p>
    <w:p w14:paraId="35BC727F" w14:textId="1F506251" w:rsidR="00520C21" w:rsidRDefault="00C26F6F" w:rsidP="00520C21">
      <w:pPr>
        <w:pStyle w:val="A-TableTitle"/>
      </w:pPr>
      <w:bookmarkStart w:id="2" w:name="_Ref135746027"/>
      <w:r w:rsidRPr="005E29AE">
        <w:t xml:space="preserve">Table </w:t>
      </w:r>
      <w:fldSimple w:instr=" SEQ Table \* ARABIC ">
        <w:r w:rsidR="00520C21">
          <w:rPr>
            <w:noProof/>
          </w:rPr>
          <w:t>1</w:t>
        </w:r>
      </w:fldSimple>
      <w:bookmarkEnd w:id="2"/>
      <w:r w:rsidR="0063783B" w:rsidRPr="005E29AE">
        <w:t>:</w:t>
      </w:r>
      <w:r w:rsidRPr="005E29AE">
        <w:t xml:space="preserve"> </w:t>
      </w:r>
      <w:r w:rsidR="00B263F4" w:rsidRPr="005E29AE">
        <w:t>Currently running</w:t>
      </w:r>
      <w:r w:rsidRPr="005E29AE">
        <w:t xml:space="preserve"> NAFEMS projects</w:t>
      </w:r>
    </w:p>
    <w:tbl>
      <w:tblPr>
        <w:tblStyle w:val="A-Tablestyle"/>
        <w:tblW w:w="5000" w:type="pct"/>
        <w:tblLook w:val="04A0" w:firstRow="1" w:lastRow="0" w:firstColumn="1" w:lastColumn="0" w:noHBand="0" w:noVBand="1"/>
      </w:tblPr>
      <w:tblGrid>
        <w:gridCol w:w="2835"/>
        <w:gridCol w:w="1843"/>
        <w:gridCol w:w="2106"/>
        <w:gridCol w:w="2236"/>
      </w:tblGrid>
      <w:tr w:rsidR="007A5018" w:rsidRPr="0001236C" w14:paraId="466F3D1C" w14:textId="77777777" w:rsidTr="006C11EA">
        <w:trPr>
          <w:cnfStyle w:val="100000000000" w:firstRow="1" w:lastRow="0" w:firstColumn="0" w:lastColumn="0" w:oddVBand="0" w:evenVBand="0" w:oddHBand="0" w:evenHBand="0" w:firstRowFirstColumn="0" w:firstRowLastColumn="0" w:lastRowFirstColumn="0" w:lastRowLastColumn="0"/>
        </w:trPr>
        <w:tc>
          <w:tcPr>
            <w:tcW w:w="2835" w:type="dxa"/>
          </w:tcPr>
          <w:p w14:paraId="5EA7FCA1" w14:textId="77777777" w:rsidR="007A5018" w:rsidRPr="006C11EA" w:rsidRDefault="007A5018" w:rsidP="006C11EA">
            <w:pPr>
              <w:pStyle w:val="A-TextinaTable"/>
            </w:pPr>
            <w:r w:rsidRPr="006C11EA">
              <w:t>Project Name</w:t>
            </w:r>
          </w:p>
        </w:tc>
        <w:tc>
          <w:tcPr>
            <w:tcW w:w="1843" w:type="dxa"/>
          </w:tcPr>
          <w:p w14:paraId="5499FC61" w14:textId="77777777" w:rsidR="007A5018" w:rsidRPr="006C11EA" w:rsidRDefault="007A5018" w:rsidP="006C11EA">
            <w:pPr>
              <w:pStyle w:val="A-TextinaTable"/>
            </w:pPr>
            <w:r w:rsidRPr="006C11EA">
              <w:t>Project Lead</w:t>
            </w:r>
          </w:p>
        </w:tc>
        <w:tc>
          <w:tcPr>
            <w:tcW w:w="2106" w:type="dxa"/>
          </w:tcPr>
          <w:p w14:paraId="3273EE08" w14:textId="77777777" w:rsidR="007A5018" w:rsidRPr="006C11EA" w:rsidRDefault="007A5018" w:rsidP="006C11EA">
            <w:pPr>
              <w:pStyle w:val="A-TextinaTable"/>
            </w:pPr>
            <w:r w:rsidRPr="006C11EA">
              <w:t>Estimated Cost ($)</w:t>
            </w:r>
          </w:p>
        </w:tc>
        <w:tc>
          <w:tcPr>
            <w:tcW w:w="2236" w:type="dxa"/>
          </w:tcPr>
          <w:p w14:paraId="247F65C0" w14:textId="77777777" w:rsidR="007A5018" w:rsidRPr="006C11EA" w:rsidRDefault="007A5018" w:rsidP="006C11EA">
            <w:pPr>
              <w:pStyle w:val="A-TextinaTable"/>
            </w:pPr>
            <w:r w:rsidRPr="006C11EA">
              <w:t>Completion Date</w:t>
            </w:r>
          </w:p>
        </w:tc>
      </w:tr>
      <w:tr w:rsidR="007A5018" w:rsidRPr="0001236C" w14:paraId="2F8C6ED6" w14:textId="77777777" w:rsidTr="006C11EA">
        <w:tc>
          <w:tcPr>
            <w:tcW w:w="2835" w:type="dxa"/>
          </w:tcPr>
          <w:p w14:paraId="34882427" w14:textId="77777777" w:rsidR="007A5018" w:rsidRPr="006C11EA" w:rsidRDefault="007A5018" w:rsidP="006C11EA">
            <w:pPr>
              <w:pStyle w:val="A-TextinaTable"/>
            </w:pPr>
            <w:r w:rsidRPr="006C11EA">
              <w:t>Hyperloop Extension</w:t>
            </w:r>
          </w:p>
        </w:tc>
        <w:tc>
          <w:tcPr>
            <w:tcW w:w="1843" w:type="dxa"/>
          </w:tcPr>
          <w:p w14:paraId="544351D4" w14:textId="77777777" w:rsidR="007A5018" w:rsidRPr="006C11EA" w:rsidRDefault="007A5018" w:rsidP="006C11EA">
            <w:pPr>
              <w:pStyle w:val="A-TextinaTable"/>
            </w:pPr>
            <w:r w:rsidRPr="006C11EA">
              <w:t>Jason Martell</w:t>
            </w:r>
          </w:p>
        </w:tc>
        <w:tc>
          <w:tcPr>
            <w:tcW w:w="2106" w:type="dxa"/>
          </w:tcPr>
          <w:p w14:paraId="35A71F0A" w14:textId="77777777" w:rsidR="007A5018" w:rsidRPr="006C11EA" w:rsidRDefault="007A5018" w:rsidP="006C11EA">
            <w:pPr>
              <w:pStyle w:val="A-TextinaTable"/>
            </w:pPr>
            <w:r w:rsidRPr="006C11EA">
              <w:t>2,500,000,000</w:t>
            </w:r>
          </w:p>
        </w:tc>
        <w:tc>
          <w:tcPr>
            <w:tcW w:w="2236" w:type="dxa"/>
          </w:tcPr>
          <w:p w14:paraId="675E811F" w14:textId="2BF7E03A" w:rsidR="007A5018" w:rsidRPr="006C11EA" w:rsidRDefault="007A5018" w:rsidP="006C11EA">
            <w:pPr>
              <w:pStyle w:val="A-TextinaTable"/>
            </w:pPr>
            <w:r w:rsidRPr="006C11EA">
              <w:t>December 2028</w:t>
            </w:r>
          </w:p>
        </w:tc>
      </w:tr>
      <w:tr w:rsidR="007A5018" w:rsidRPr="0001236C" w14:paraId="1F22CD67" w14:textId="77777777" w:rsidTr="006C11EA">
        <w:tc>
          <w:tcPr>
            <w:tcW w:w="2835" w:type="dxa"/>
          </w:tcPr>
          <w:p w14:paraId="3984C2C9" w14:textId="77777777" w:rsidR="007A5018" w:rsidRPr="006C11EA" w:rsidRDefault="007A5018" w:rsidP="006C11EA">
            <w:pPr>
              <w:pStyle w:val="A-TextinaTable"/>
            </w:pPr>
            <w:r w:rsidRPr="006C11EA">
              <w:t>Quantum Processor Design</w:t>
            </w:r>
          </w:p>
        </w:tc>
        <w:tc>
          <w:tcPr>
            <w:tcW w:w="1843" w:type="dxa"/>
          </w:tcPr>
          <w:p w14:paraId="45D3AACD" w14:textId="77777777" w:rsidR="007A5018" w:rsidRPr="006C11EA" w:rsidRDefault="007A5018" w:rsidP="006C11EA">
            <w:pPr>
              <w:pStyle w:val="A-TextinaTable"/>
            </w:pPr>
            <w:r w:rsidRPr="006C11EA">
              <w:t>Rachel A. Tao</w:t>
            </w:r>
          </w:p>
        </w:tc>
        <w:tc>
          <w:tcPr>
            <w:tcW w:w="2106" w:type="dxa"/>
          </w:tcPr>
          <w:p w14:paraId="644C482C" w14:textId="77777777" w:rsidR="007A5018" w:rsidRPr="006C11EA" w:rsidRDefault="007A5018" w:rsidP="006C11EA">
            <w:pPr>
              <w:pStyle w:val="A-TextinaTable"/>
            </w:pPr>
            <w:r w:rsidRPr="006C11EA">
              <w:t>1,000,000,000</w:t>
            </w:r>
          </w:p>
        </w:tc>
        <w:tc>
          <w:tcPr>
            <w:tcW w:w="2236" w:type="dxa"/>
          </w:tcPr>
          <w:p w14:paraId="5D79A7AF" w14:textId="26BC3E78" w:rsidR="007A5018" w:rsidRPr="006C11EA" w:rsidRDefault="007A5018" w:rsidP="006C11EA">
            <w:pPr>
              <w:pStyle w:val="A-TextinaTable"/>
            </w:pPr>
            <w:r w:rsidRPr="006C11EA">
              <w:t>April 2029</w:t>
            </w:r>
          </w:p>
        </w:tc>
      </w:tr>
    </w:tbl>
    <w:p w14:paraId="51AA6643" w14:textId="083A5E41" w:rsidR="0010360D" w:rsidRPr="00871650" w:rsidRDefault="0010360D" w:rsidP="00A77E0D">
      <w:pPr>
        <w:pStyle w:val="A-Text"/>
      </w:pPr>
    </w:p>
    <w:p w14:paraId="3AEC4FA2" w14:textId="4E2E34C1" w:rsidR="009F10BC" w:rsidRPr="00871650" w:rsidRDefault="0010360D" w:rsidP="0091284A">
      <w:pPr>
        <w:pStyle w:val="Heading2"/>
      </w:pPr>
      <w:r w:rsidRPr="00871650">
        <w:t>Units and abbreviations</w:t>
      </w:r>
    </w:p>
    <w:p w14:paraId="2A998963" w14:textId="00861A9E" w:rsidR="002029EA" w:rsidRPr="00871650" w:rsidRDefault="009C1EE3" w:rsidP="00A77E0D">
      <w:pPr>
        <w:pStyle w:val="A-Text"/>
      </w:pPr>
      <w:r>
        <w:t>S</w:t>
      </w:r>
      <w:r w:rsidR="0010360D" w:rsidRPr="00871650">
        <w:t xml:space="preserve">ymbols </w:t>
      </w:r>
      <w:r>
        <w:t xml:space="preserve">for physical quantities </w:t>
      </w:r>
      <w:r w:rsidR="0010360D" w:rsidRPr="00871650">
        <w:t xml:space="preserve">should be italicized (such as </w:t>
      </w:r>
      <w:r w:rsidR="0010360D" w:rsidRPr="00871650">
        <w:rPr>
          <w:i/>
          <w:iCs/>
        </w:rPr>
        <w:t>T</w:t>
      </w:r>
      <w:r w:rsidR="0010360D" w:rsidRPr="00871650">
        <w:t>,</w:t>
      </w:r>
      <w:r w:rsidR="00F54A95" w:rsidRPr="00871650">
        <w:t xml:space="preserve"> </w:t>
      </w:r>
      <w:r w:rsidR="00F54A95" w:rsidRPr="00871650">
        <w:rPr>
          <w:i/>
          <w:iCs/>
        </w:rPr>
        <w:sym w:font="Symbol" w:char="F073"/>
      </w:r>
      <w:r w:rsidR="0010360D" w:rsidRPr="00871650">
        <w:t>, etc.). Conversely, unit symbols comprised of letters should be in regular text (for instance, ms</w:t>
      </w:r>
      <w:r w:rsidR="0010360D" w:rsidRPr="00871650">
        <w:rPr>
          <w:vertAlign w:val="superscript"/>
        </w:rPr>
        <w:t>-1</w:t>
      </w:r>
      <w:r w:rsidR="0010360D" w:rsidRPr="00871650">
        <w:t>, K, min, mm, etc.).</w:t>
      </w:r>
      <w:r w:rsidR="00E10BD4" w:rsidRPr="00871650">
        <w:t xml:space="preserve"> </w:t>
      </w:r>
      <w:r w:rsidR="0010360D" w:rsidRPr="00871650">
        <w:t xml:space="preserve">Additional information can be found </w:t>
      </w:r>
      <w:r w:rsidR="00C20A7B" w:rsidRPr="00871650">
        <w:t xml:space="preserve">in the Guide for the Use of the International System of Units (SI) </w:t>
      </w:r>
      <w:r w:rsidR="00FB7058" w:rsidRPr="00871650">
        <w:fldChar w:fldCharType="begin"/>
      </w:r>
      <w:r w:rsidR="00FB7058" w:rsidRPr="00871650">
        <w:instrText xml:space="preserve"> REF _Ref179798036 \r \h </w:instrText>
      </w:r>
      <w:r w:rsidR="00FB7058" w:rsidRPr="00871650">
        <w:fldChar w:fldCharType="separate"/>
      </w:r>
      <w:r w:rsidR="005B1419">
        <w:t>[5]</w:t>
      </w:r>
      <w:r w:rsidR="00FB7058" w:rsidRPr="00871650">
        <w:fldChar w:fldCharType="end"/>
      </w:r>
      <w:r w:rsidR="00C20A7B" w:rsidRPr="00871650">
        <w:t>.</w:t>
      </w:r>
      <w:r w:rsidR="00E5519C">
        <w:t xml:space="preserve"> </w:t>
      </w:r>
      <w:r w:rsidR="0010360D" w:rsidRPr="00871650">
        <w:t xml:space="preserve">Abbreviations should be spelled out completely when they first appear in the text, followed by the abbreviation in brackets, like </w:t>
      </w:r>
      <w:r w:rsidR="00C5392A" w:rsidRPr="00871650">
        <w:t>F</w:t>
      </w:r>
      <w:r w:rsidR="00DF21B2" w:rsidRPr="00871650">
        <w:t xml:space="preserve">inite </w:t>
      </w:r>
      <w:r w:rsidR="00C5392A" w:rsidRPr="00871650">
        <w:t>E</w:t>
      </w:r>
      <w:r w:rsidR="00DF21B2" w:rsidRPr="00871650">
        <w:t xml:space="preserve">lement </w:t>
      </w:r>
      <w:r w:rsidR="00C5392A" w:rsidRPr="00871650">
        <w:t>A</w:t>
      </w:r>
      <w:r w:rsidR="00DF21B2" w:rsidRPr="00871650">
        <w:t>nalysis</w:t>
      </w:r>
      <w:r w:rsidR="0010360D" w:rsidRPr="00871650">
        <w:t xml:space="preserve"> (</w:t>
      </w:r>
      <w:r w:rsidR="00DF21B2" w:rsidRPr="00871650">
        <w:t>FEA</w:t>
      </w:r>
      <w:r w:rsidR="0010360D" w:rsidRPr="00871650">
        <w:t>).</w:t>
      </w:r>
    </w:p>
    <w:p w14:paraId="11A12EA2" w14:textId="497866EB" w:rsidR="002029EA" w:rsidRPr="00871650" w:rsidRDefault="002029EA" w:rsidP="0091284A">
      <w:pPr>
        <w:pStyle w:val="Heading2"/>
      </w:pPr>
      <w:r w:rsidRPr="00871650">
        <w:t>Equations</w:t>
      </w:r>
    </w:p>
    <w:p w14:paraId="5744408B" w14:textId="4A926161" w:rsidR="00707899" w:rsidRPr="00871650" w:rsidRDefault="00707899" w:rsidP="00A77E0D">
      <w:pPr>
        <w:pStyle w:val="A-Text"/>
      </w:pPr>
      <w:r w:rsidRPr="00871650">
        <w:t>Use the built-in equation editor to input your equations. Equations should have the Style: A – Equation</w:t>
      </w:r>
      <w:r w:rsidR="00023A0F">
        <w:t xml:space="preserve">, the </w:t>
      </w:r>
      <w:r w:rsidR="007262BF" w:rsidRPr="00871650">
        <w:t>equation number</w:t>
      </w:r>
      <w:r w:rsidR="00023A0F">
        <w:t>ing</w:t>
      </w:r>
      <w:r w:rsidR="007262BF" w:rsidRPr="00871650">
        <w:t xml:space="preserve"> should have the Style: A – Equation number. </w:t>
      </w:r>
    </w:p>
    <w:p w14:paraId="37AE7385" w14:textId="313C1F04" w:rsidR="00A566A1" w:rsidRPr="00871650" w:rsidRDefault="002A024D" w:rsidP="00A77E0D">
      <w:pPr>
        <w:pStyle w:val="A-Text"/>
      </w:pPr>
      <w:r w:rsidRPr="00871650">
        <w:t>For example, t</w:t>
      </w:r>
      <w:r w:rsidR="001E4A7C" w:rsidRPr="00871650">
        <w:t>he Crossland equivalent stress (</w:t>
      </w:r>
      <m:oMath>
        <m:sSub>
          <m:sSubPr>
            <m:ctrlPr>
              <w:rPr>
                <w:rFonts w:ascii="Cambria Math" w:hAnsi="Cambria Math"/>
                <w:i/>
                <w:sz w:val="18"/>
                <w:szCs w:val="18"/>
              </w:rPr>
            </m:ctrlPr>
          </m:sSubPr>
          <m:e>
            <m:r>
              <w:rPr>
                <w:rFonts w:ascii="Cambria Math" w:hAnsi="Cambria Math"/>
              </w:rPr>
              <m:t>σ</m:t>
            </m:r>
          </m:e>
          <m:sub>
            <m:r>
              <w:rPr>
                <w:rFonts w:ascii="Cambria Math" w:hAnsi="Cambria Math"/>
              </w:rPr>
              <m:t>Cr</m:t>
            </m:r>
          </m:sub>
        </m:sSub>
      </m:oMath>
      <w:r w:rsidR="001E4A7C" w:rsidRPr="00871650">
        <w:t>) is calculated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46"/>
        <w:gridCol w:w="974"/>
      </w:tblGrid>
      <w:tr w:rsidR="00E30A3A" w:rsidRPr="00871650" w14:paraId="1FE38202" w14:textId="77777777" w:rsidTr="00CC5E84">
        <w:trPr>
          <w:trHeight w:val="280"/>
        </w:trPr>
        <w:tc>
          <w:tcPr>
            <w:tcW w:w="8046" w:type="dxa"/>
          </w:tcPr>
          <w:p w14:paraId="10BAB0B3" w14:textId="58AC0773" w:rsidR="00E30A3A" w:rsidRPr="00871650" w:rsidRDefault="000973EA" w:rsidP="00A77E0D">
            <w:pPr>
              <w:pStyle w:val="A-Equation"/>
            </w:pPr>
            <w:r w:rsidRPr="00871650">
              <w:sym w:font="Symbol" w:char="F020"/>
            </w:r>
            <m:oMath>
              <m:sSub>
                <m:sSubPr>
                  <m:ctrlPr/>
                </m:sSubPr>
                <m:e>
                  <m:r>
                    <m:t>σ</m:t>
                  </m:r>
                </m:e>
                <m:sub>
                  <m:r>
                    <m:t>Cr</m:t>
                  </m:r>
                </m:sub>
              </m:sSub>
              <m:r>
                <m:t>=</m:t>
              </m:r>
              <m:rad>
                <m:radPr>
                  <m:degHide m:val="1"/>
                  <m:ctrlPr/>
                </m:radPr>
                <m:deg/>
                <m:e>
                  <m:sSub>
                    <m:sSubPr>
                      <m:ctrlPr/>
                    </m:sSubPr>
                    <m:e>
                      <m:r>
                        <m:t>J</m:t>
                      </m:r>
                    </m:e>
                    <m:sub>
                      <m:r>
                        <m:t>2,a</m:t>
                      </m:r>
                    </m:sub>
                  </m:sSub>
                </m:e>
              </m:rad>
              <m:r>
                <m:t>+</m:t>
              </m:r>
              <m:sSub>
                <m:sSubPr>
                  <m:ctrlPr/>
                </m:sSubPr>
                <m:e>
                  <m:r>
                    <m:t>α</m:t>
                  </m:r>
                </m:e>
                <m:sub>
                  <m:r>
                    <m:t>Cr</m:t>
                  </m:r>
                </m:sub>
              </m:sSub>
              <m:sSub>
                <m:sSubPr>
                  <m:ctrlPr/>
                </m:sSubPr>
                <m:e>
                  <m:r>
                    <m:t>σ</m:t>
                  </m:r>
                </m:e>
                <m:sub>
                  <m:r>
                    <m:t>h,max</m:t>
                  </m:r>
                </m:sub>
              </m:sSub>
            </m:oMath>
            <w:r w:rsidR="001E4A7C" w:rsidRPr="00871650">
              <w:t xml:space="preserve"> ,</w:t>
            </w:r>
          </w:p>
        </w:tc>
        <w:bookmarkStart w:id="3" w:name="_Ref179798365"/>
        <w:tc>
          <w:tcPr>
            <w:tcW w:w="974" w:type="dxa"/>
            <w:vAlign w:val="center"/>
          </w:tcPr>
          <w:p w14:paraId="65198A82" w14:textId="7DB89187" w:rsidR="00E30A3A" w:rsidRPr="00871650" w:rsidRDefault="00A566A1" w:rsidP="00A77E0D">
            <w:pPr>
              <w:pStyle w:val="A-Equationnumber"/>
            </w:pPr>
            <w:r w:rsidRPr="00871650">
              <w:fldChar w:fldCharType="begin"/>
            </w:r>
            <w:r w:rsidRPr="00871650">
              <w:instrText xml:space="preserve"> SEQ Equation \* ARABIC </w:instrText>
            </w:r>
            <w:r w:rsidRPr="00871650">
              <w:fldChar w:fldCharType="separate"/>
            </w:r>
            <w:bookmarkStart w:id="4" w:name="_Ref179798426"/>
            <w:r w:rsidR="005B1419">
              <w:rPr>
                <w:noProof/>
              </w:rPr>
              <w:t>1</w:t>
            </w:r>
            <w:bookmarkEnd w:id="4"/>
            <w:r w:rsidRPr="00871650">
              <w:fldChar w:fldCharType="end"/>
            </w:r>
            <w:bookmarkEnd w:id="3"/>
            <w:r w:rsidR="004B3C3D" w:rsidRPr="00871650">
              <w:t>.</w:t>
            </w:r>
          </w:p>
        </w:tc>
      </w:tr>
    </w:tbl>
    <w:p w14:paraId="5E41969C" w14:textId="3435BBC7" w:rsidR="00E30A3A" w:rsidRPr="00871650" w:rsidRDefault="001E4A7C" w:rsidP="00A77E0D">
      <w:pPr>
        <w:pStyle w:val="A-Text"/>
      </w:pPr>
      <w:r w:rsidRPr="00871650">
        <w:t xml:space="preserve">where </w:t>
      </w:r>
      <m:oMath>
        <m:sSub>
          <m:sSubPr>
            <m:ctrlPr>
              <w:rPr>
                <w:rFonts w:ascii="Cambria Math" w:hAnsi="Cambria Math"/>
              </w:rPr>
            </m:ctrlPr>
          </m:sSubPr>
          <m:e>
            <m:r>
              <w:rPr>
                <w:rFonts w:ascii="Cambria Math" w:hAnsi="Cambria Math"/>
              </w:rPr>
              <m:t>J</m:t>
            </m:r>
          </m:e>
          <m:sub>
            <m:r>
              <m:rPr>
                <m:sty m:val="p"/>
              </m:rPr>
              <w:rPr>
                <w:rFonts w:ascii="Cambria Math" w:hAnsi="Cambria Math"/>
              </w:rPr>
              <m:t>2,</m:t>
            </m:r>
            <m:r>
              <w:rPr>
                <w:rFonts w:ascii="Cambria Math" w:hAnsi="Cambria Math"/>
              </w:rPr>
              <m:t>a</m:t>
            </m:r>
          </m:sub>
        </m:sSub>
      </m:oMath>
      <w:r w:rsidR="008E6302" w:rsidRPr="00871650">
        <w:t xml:space="preserve"> is the </w:t>
      </w:r>
      <w:r w:rsidR="00393739" w:rsidRPr="00871650">
        <w:t>amplitude of the second invariant of the deviatoric stress tensor</w:t>
      </w:r>
      <w:r w:rsidR="00023A0F">
        <w:t xml:space="preserve"> </w:t>
      </w:r>
      <w:r w:rsidR="00393739" w:rsidRPr="00871650">
        <w:t>(MPa),</w:t>
      </w:r>
      <w:r w:rsidR="008E6302" w:rsidRPr="00871650">
        <w:t xml:space="preserve"> </w:t>
      </w:r>
      <m:oMath>
        <m:sSub>
          <m:sSubPr>
            <m:ctrlPr>
              <w:rPr>
                <w:rFonts w:ascii="Cambria Math" w:hAnsi="Cambria Math"/>
              </w:rPr>
            </m:ctrlPr>
          </m:sSubPr>
          <m:e>
            <m:r>
              <w:rPr>
                <w:rFonts w:ascii="Cambria Math" w:hAnsi="Cambria Math"/>
              </w:rPr>
              <m:t>α</m:t>
            </m:r>
          </m:e>
          <m:sub>
            <m:r>
              <w:rPr>
                <w:rFonts w:ascii="Cambria Math" w:hAnsi="Cambria Math"/>
              </w:rPr>
              <m:t>Cr</m:t>
            </m:r>
          </m:sub>
        </m:sSub>
      </m:oMath>
      <w:r w:rsidR="00393739" w:rsidRPr="00871650">
        <w:t xml:space="preserve"> is a material parameter and </w:t>
      </w:r>
      <m:oMath>
        <m:sSub>
          <m:sSubPr>
            <m:ctrlPr>
              <w:rPr>
                <w:rFonts w:ascii="Cambria Math" w:hAnsi="Cambria Math"/>
              </w:rPr>
            </m:ctrlPr>
          </m:sSubPr>
          <m:e>
            <m:r>
              <w:rPr>
                <w:rFonts w:ascii="Cambria Math" w:hAnsi="Cambria Math"/>
              </w:rPr>
              <m:t>σ</m:t>
            </m:r>
          </m:e>
          <m:sub>
            <m:r>
              <w:rPr>
                <w:rFonts w:ascii="Cambria Math" w:hAnsi="Cambria Math"/>
              </w:rPr>
              <m:t>h</m:t>
            </m:r>
            <m:r>
              <m:rPr>
                <m:sty m:val="p"/>
              </m:rPr>
              <w:rPr>
                <w:rFonts w:ascii="Cambria Math" w:hAnsi="Cambria Math"/>
              </w:rPr>
              <m:t>,</m:t>
            </m:r>
            <m:r>
              <w:rPr>
                <w:rFonts w:ascii="Cambria Math" w:hAnsi="Cambria Math"/>
              </w:rPr>
              <m:t>max</m:t>
            </m:r>
          </m:sub>
        </m:sSub>
      </m:oMath>
      <w:r w:rsidR="00393739" w:rsidRPr="00871650">
        <w:t xml:space="preserve"> is the maximum of the hydrostatic stress</w:t>
      </w:r>
      <w:r w:rsidR="00023A0F">
        <w:t>.</w:t>
      </w:r>
    </w:p>
    <w:p w14:paraId="1D3B62E3" w14:textId="259071AC" w:rsidR="00E82E4C" w:rsidRPr="00871650" w:rsidRDefault="00CA775E" w:rsidP="00871650">
      <w:pPr>
        <w:pStyle w:val="Heading1"/>
      </w:pPr>
      <w:r w:rsidRPr="00871650">
        <w:t>Conclusions</w:t>
      </w:r>
    </w:p>
    <w:p w14:paraId="35FAFE2A" w14:textId="214B6F64" w:rsidR="00E82E4C" w:rsidRPr="00871650" w:rsidRDefault="0091284A" w:rsidP="00A77E0D">
      <w:r>
        <w:t>Text in the Conclusions</w:t>
      </w:r>
      <w:r w:rsidR="00ED7653">
        <w:t>.</w:t>
      </w:r>
    </w:p>
    <w:p w14:paraId="22047090" w14:textId="7E02A81D" w:rsidR="007918E8" w:rsidRPr="00871650" w:rsidRDefault="007918E8" w:rsidP="00A77E0D">
      <w:pPr>
        <w:pStyle w:val="Heading1"/>
      </w:pPr>
      <w:r w:rsidRPr="00871650">
        <w:t>Acknowledgement</w:t>
      </w:r>
    </w:p>
    <w:p w14:paraId="50E20DB6" w14:textId="18D8771B" w:rsidR="008B3D34" w:rsidRPr="00871650" w:rsidRDefault="00E12969" w:rsidP="00A77E0D">
      <w:pPr>
        <w:pStyle w:val="A-Text"/>
      </w:pPr>
      <w:r w:rsidRPr="00871650">
        <w:t>An optional section</w:t>
      </w:r>
      <w:r w:rsidR="0091284A">
        <w:t>.</w:t>
      </w:r>
    </w:p>
    <w:p w14:paraId="4D3498A1" w14:textId="2B81193E" w:rsidR="00C20870" w:rsidRPr="00871650" w:rsidRDefault="00C20870" w:rsidP="00A77E0D">
      <w:pPr>
        <w:pStyle w:val="Heading1"/>
      </w:pPr>
      <w:r w:rsidRPr="00871650">
        <w:t>Nomenclature</w:t>
      </w:r>
    </w:p>
    <w:p w14:paraId="6C80F0DA" w14:textId="7BA15F55" w:rsidR="00F80E4E" w:rsidRPr="00871650" w:rsidRDefault="00E91C3A" w:rsidP="00A77E0D">
      <w:pPr>
        <w:pStyle w:val="A-Text"/>
      </w:pPr>
      <w:r>
        <w:t>The N</w:t>
      </w:r>
      <w:r w:rsidR="00E4687A" w:rsidRPr="00871650">
        <w:t>omenclature</w:t>
      </w:r>
      <w:r>
        <w:t xml:space="preserve"> section</w:t>
      </w:r>
      <w:r w:rsidR="00E4687A" w:rsidRPr="00871650">
        <w:t xml:space="preserve"> is </w:t>
      </w:r>
      <w:r w:rsidR="00357724" w:rsidRPr="00871650">
        <w:t>optional;</w:t>
      </w:r>
      <w:r w:rsidR="00E4687A" w:rsidRPr="00871650">
        <w:t xml:space="preserve"> notation</w:t>
      </w:r>
      <w:r w:rsidR="00884D22" w:rsidRPr="00871650">
        <w:t>s</w:t>
      </w:r>
      <w:r w:rsidR="00E4687A" w:rsidRPr="00871650">
        <w:t xml:space="preserve"> and symbol</w:t>
      </w:r>
      <w:r w:rsidR="00884D22" w:rsidRPr="00871650">
        <w:t xml:space="preserve">s can be </w:t>
      </w:r>
      <w:r w:rsidR="00FB1E5B" w:rsidRPr="00871650">
        <w:t xml:space="preserve">also </w:t>
      </w:r>
      <w:r w:rsidR="00884D22" w:rsidRPr="00871650">
        <w:t>introduced</w:t>
      </w:r>
      <w:r w:rsidR="00E4687A" w:rsidRPr="00871650">
        <w:t xml:space="preserve"> </w:t>
      </w:r>
      <w:r w:rsidR="00E3360F" w:rsidRPr="00871650">
        <w:t>at</w:t>
      </w:r>
      <w:r w:rsidR="00E4687A" w:rsidRPr="00871650">
        <w:t xml:space="preserve"> their occurrence in text.</w:t>
      </w:r>
    </w:p>
    <w:tbl>
      <w:tblPr>
        <w:tblStyle w:val="A-Tablestyle"/>
        <w:tblW w:w="0" w:type="auto"/>
        <w:tblLook w:val="04A0" w:firstRow="1" w:lastRow="0" w:firstColumn="1" w:lastColumn="0" w:noHBand="0" w:noVBand="1"/>
      </w:tblPr>
      <w:tblGrid>
        <w:gridCol w:w="1276"/>
        <w:gridCol w:w="7744"/>
      </w:tblGrid>
      <w:tr w:rsidR="00F65157" w:rsidRPr="009C1EE3" w14:paraId="37F20135" w14:textId="77777777" w:rsidTr="00E17AF6">
        <w:trPr>
          <w:cnfStyle w:val="100000000000" w:firstRow="1" w:lastRow="0" w:firstColumn="0" w:lastColumn="0" w:oddVBand="0" w:evenVBand="0" w:oddHBand="0" w:evenHBand="0" w:firstRowFirstColumn="0" w:firstRowLastColumn="0" w:lastRowFirstColumn="0" w:lastRowLastColumn="0"/>
        </w:trPr>
        <w:tc>
          <w:tcPr>
            <w:tcW w:w="1276" w:type="dxa"/>
          </w:tcPr>
          <w:p w14:paraId="3B5A12D8" w14:textId="55CC9E80" w:rsidR="00F65157" w:rsidRPr="009C1EE3" w:rsidRDefault="007860F7" w:rsidP="009C1EE3">
            <w:pPr>
              <w:pStyle w:val="A-TextinaTable"/>
              <w:rPr>
                <w:i/>
                <w:iCs/>
              </w:rPr>
            </w:pPr>
            <w:r w:rsidRPr="009C1EE3">
              <w:rPr>
                <w:i/>
                <w:iCs/>
              </w:rPr>
              <w:t>g</w:t>
            </w:r>
          </w:p>
        </w:tc>
        <w:tc>
          <w:tcPr>
            <w:tcW w:w="7744" w:type="dxa"/>
          </w:tcPr>
          <w:p w14:paraId="0991C2FC" w14:textId="16A6FBCE" w:rsidR="00F65157" w:rsidRPr="009C1EE3" w:rsidRDefault="007860F7" w:rsidP="009C1EE3">
            <w:pPr>
              <w:pStyle w:val="A-TextinaTable"/>
            </w:pPr>
            <w:r w:rsidRPr="009C1EE3">
              <w:t>Gravitational acceleration (m/s</w:t>
            </w:r>
            <w:r w:rsidRPr="00FA1F2D">
              <w:rPr>
                <w:vertAlign w:val="superscript"/>
              </w:rPr>
              <w:t>2</w:t>
            </w:r>
            <w:r w:rsidRPr="009C1EE3">
              <w:t>)</w:t>
            </w:r>
          </w:p>
        </w:tc>
      </w:tr>
      <w:tr w:rsidR="00F80E4E" w:rsidRPr="009C1EE3" w14:paraId="2A894C84" w14:textId="77777777" w:rsidTr="00E17AF6">
        <w:tc>
          <w:tcPr>
            <w:tcW w:w="1276" w:type="dxa"/>
          </w:tcPr>
          <w:p w14:paraId="5A2528EA" w14:textId="67574219" w:rsidR="00F80E4E" w:rsidRPr="009C1EE3" w:rsidRDefault="00F80E4E" w:rsidP="009C1EE3">
            <w:pPr>
              <w:pStyle w:val="A-TextinaTable"/>
              <w:rPr>
                <w:i/>
                <w:iCs/>
              </w:rPr>
            </w:pPr>
            <w:r w:rsidRPr="009C1EE3">
              <w:rPr>
                <w:i/>
                <w:iCs/>
              </w:rPr>
              <w:t>m</w:t>
            </w:r>
          </w:p>
        </w:tc>
        <w:tc>
          <w:tcPr>
            <w:tcW w:w="7744" w:type="dxa"/>
          </w:tcPr>
          <w:p w14:paraId="5E9F90F7" w14:textId="198F9672" w:rsidR="00F80E4E" w:rsidRPr="009C1EE3" w:rsidRDefault="00F80E4E" w:rsidP="009C1EE3">
            <w:pPr>
              <w:pStyle w:val="A-TextinaTable"/>
            </w:pPr>
            <w:r w:rsidRPr="009C1EE3">
              <w:t>Mass (kg)</w:t>
            </w:r>
          </w:p>
        </w:tc>
      </w:tr>
    </w:tbl>
    <w:p w14:paraId="51B7FB19" w14:textId="77777777" w:rsidR="00E17AF6" w:rsidRDefault="00E17AF6" w:rsidP="00E17AF6">
      <w:pPr>
        <w:pStyle w:val="A-Text"/>
      </w:pPr>
    </w:p>
    <w:p w14:paraId="2BEBDEFE" w14:textId="77777777" w:rsidR="00E17AF6" w:rsidRPr="00520C21" w:rsidRDefault="00E17AF6" w:rsidP="00520C21">
      <w:r>
        <w:br w:type="page"/>
      </w:r>
    </w:p>
    <w:p w14:paraId="60005D92" w14:textId="1A28D7CF" w:rsidR="00FA3901" w:rsidRPr="00871650" w:rsidRDefault="00FA3901" w:rsidP="00A77E0D">
      <w:pPr>
        <w:pStyle w:val="Heading1"/>
      </w:pPr>
      <w:r w:rsidRPr="00871650">
        <w:lastRenderedPageBreak/>
        <w:t>References</w:t>
      </w:r>
    </w:p>
    <w:p w14:paraId="507BF83B" w14:textId="771CF90B" w:rsidR="006A3997" w:rsidRPr="00871650" w:rsidRDefault="00887561" w:rsidP="00A77E0D">
      <w:pPr>
        <w:pStyle w:val="A-Text"/>
      </w:pPr>
      <w:r w:rsidRPr="00871650">
        <w:t>Use the</w:t>
      </w:r>
      <w:r w:rsidR="00635748" w:rsidRPr="00871650">
        <w:t xml:space="preserve"> IEEE</w:t>
      </w:r>
      <w:r w:rsidRPr="00871650">
        <w:t xml:space="preserve"> reference style</w:t>
      </w:r>
      <w:r w:rsidR="00635748" w:rsidRPr="00871650">
        <w:t>.</w:t>
      </w:r>
      <w:r w:rsidR="006A3997" w:rsidRPr="00871650">
        <w:t xml:space="preserve"> </w:t>
      </w:r>
      <w:r w:rsidR="00F678D1" w:rsidRPr="00871650">
        <w:t xml:space="preserve">Ensure all references mentioned in the text appear in the reference list and vice versa. </w:t>
      </w:r>
      <w:r w:rsidR="00635748" w:rsidRPr="00871650">
        <w:t>List references numerically in the order they are cited in the text.</w:t>
      </w:r>
      <w:r w:rsidR="00322F6B" w:rsidRPr="00871650">
        <w:t xml:space="preserve"> (Style for the References: “A – Reference list”)</w:t>
      </w:r>
      <w:r w:rsidR="00A97F1B" w:rsidRPr="00871650">
        <w:t>.</w:t>
      </w:r>
      <w:r w:rsidR="001C1183" w:rsidRPr="00871650">
        <w:t xml:space="preserve"> </w:t>
      </w:r>
      <w:r w:rsidR="00BA0F80" w:rsidRPr="00871650">
        <w:t>The list of references is a number</w:t>
      </w:r>
      <w:r w:rsidRPr="00871650">
        <w:t>ed</w:t>
      </w:r>
      <w:r w:rsidR="00BA0F80" w:rsidRPr="00871650">
        <w:t xml:space="preserve"> </w:t>
      </w:r>
      <w:r w:rsidRPr="00871650">
        <w:t>list;</w:t>
      </w:r>
      <w:r w:rsidR="00BA0F80" w:rsidRPr="00871650">
        <w:t xml:space="preserve"> a referenc</w:t>
      </w:r>
      <w:r w:rsidRPr="00871650">
        <w:t>e in text</w:t>
      </w:r>
      <w:r w:rsidR="00BA0F80" w:rsidRPr="00871650">
        <w:t xml:space="preserve"> includes adding </w:t>
      </w:r>
      <w:r w:rsidRPr="00871650">
        <w:t xml:space="preserve">a </w:t>
      </w:r>
      <w:r w:rsidR="00BA0F80" w:rsidRPr="00871650">
        <w:t>“Cross-reference” to the</w:t>
      </w:r>
      <w:r w:rsidRPr="00871650">
        <w:t xml:space="preserve"> respective</w:t>
      </w:r>
      <w:r w:rsidR="00BA0F80" w:rsidRPr="00871650">
        <w:t xml:space="preserve"> “Numbered item”.</w:t>
      </w:r>
    </w:p>
    <w:p w14:paraId="4834E09E" w14:textId="45053BA2" w:rsidR="001C17C0" w:rsidRPr="00871650" w:rsidRDefault="0073606B" w:rsidP="00A77E0D">
      <w:pPr>
        <w:pStyle w:val="A-Referencelist"/>
        <w:rPr>
          <w:color w:val="000000"/>
        </w:rPr>
      </w:pPr>
      <w:r w:rsidRPr="00871650">
        <w:t xml:space="preserve">J. K. Author, “Title of chapter in the book” in Title of His Published Book, </w:t>
      </w:r>
      <w:proofErr w:type="spellStart"/>
      <w:r w:rsidRPr="00871650">
        <w:t>xth</w:t>
      </w:r>
      <w:proofErr w:type="spellEnd"/>
      <w:r w:rsidRPr="00871650">
        <w:t xml:space="preserve"> ed. City of Publisher, (only U.S. State), Country: Abbrev. of Publisher, year, </w:t>
      </w:r>
      <w:proofErr w:type="spellStart"/>
      <w:r w:rsidRPr="00871650">
        <w:t>ch.</w:t>
      </w:r>
      <w:proofErr w:type="spellEnd"/>
      <w:r w:rsidRPr="00871650">
        <w:t xml:space="preserve"> x, sec. x, pp. xxx–xxx.</w:t>
      </w:r>
    </w:p>
    <w:p w14:paraId="3F0C580A" w14:textId="1D5BC4E3" w:rsidR="001C17C0" w:rsidRPr="00871650" w:rsidRDefault="001C17C0" w:rsidP="00A77E0D">
      <w:pPr>
        <w:pStyle w:val="A-Referencelist"/>
      </w:pPr>
      <w:r w:rsidRPr="00871650">
        <w:t>J. K. Author, “Title of pape</w:t>
      </w:r>
      <w:r w:rsidR="00FA48EC" w:rsidRPr="00871650">
        <w:t>r</w:t>
      </w:r>
      <w:r w:rsidRPr="00871650">
        <w:t>” presented at the Abbreviated Name of Conf., City of Conf., Abbrev. State, Country, Month and day(s), year, Paper number.</w:t>
      </w:r>
    </w:p>
    <w:p w14:paraId="44D11B21" w14:textId="22049FA3" w:rsidR="00F46238" w:rsidRPr="00871650" w:rsidRDefault="00F46238" w:rsidP="00A77E0D">
      <w:pPr>
        <w:pStyle w:val="A-Referencelist"/>
      </w:pPr>
      <w:r w:rsidRPr="00871650">
        <w:t>“Page Title.” Website Title. Date Accessed. [Online]. Available: Web Address.</w:t>
      </w:r>
      <w:r w:rsidR="008C6B53" w:rsidRPr="00871650">
        <w:t xml:space="preserve"> [Accessed: Date].</w:t>
      </w:r>
    </w:p>
    <w:p w14:paraId="5B6EF9BA" w14:textId="23383CBC" w:rsidR="00A846C1" w:rsidRPr="00871650" w:rsidRDefault="00A846C1" w:rsidP="00A77E0D">
      <w:pPr>
        <w:pStyle w:val="A-Referencelist"/>
      </w:pPr>
      <w:r w:rsidRPr="00871650">
        <w:t xml:space="preserve">Title of Standard, Standard number, </w:t>
      </w:r>
      <w:proofErr w:type="gramStart"/>
      <w:r w:rsidRPr="00871650">
        <w:t>Corporate</w:t>
      </w:r>
      <w:proofErr w:type="gramEnd"/>
      <w:r w:rsidRPr="00871650">
        <w:t xml:space="preserve"> author, location, date.</w:t>
      </w:r>
    </w:p>
    <w:p w14:paraId="3817DFF3" w14:textId="13937DA1" w:rsidR="00C20A7B" w:rsidRPr="00871650" w:rsidRDefault="00C20A7B" w:rsidP="00A77E0D">
      <w:pPr>
        <w:pStyle w:val="A-Referencelist"/>
      </w:pPr>
      <w:bookmarkStart w:id="5" w:name="_Ref179798036"/>
      <w:r w:rsidRPr="00871650">
        <w:t>National Institute of Standards and Technology, </w:t>
      </w:r>
      <w:r w:rsidR="000557EB" w:rsidRPr="00871650">
        <w:t>“</w:t>
      </w:r>
      <w:r w:rsidRPr="00871650">
        <w:t>Guide for the Use of the International System of Units (SI)</w:t>
      </w:r>
      <w:r w:rsidR="000557EB" w:rsidRPr="00871650">
        <w:t>”</w:t>
      </w:r>
      <w:r w:rsidRPr="00871650">
        <w:t>, NIST Special Publication 811, 2008. [Online]. Available: </w:t>
      </w:r>
      <w:hyperlink r:id="rId10" w:tgtFrame="_new" w:history="1">
        <w:r w:rsidRPr="00871650">
          <w:t>https://physics.nist.gov/cuu/pdf/sp811.pdf</w:t>
        </w:r>
      </w:hyperlink>
      <w:r w:rsidRPr="00871650">
        <w:t xml:space="preserve">. [Accessed: </w:t>
      </w:r>
      <w:r w:rsidR="00850162">
        <w:t>10</w:t>
      </w:r>
      <w:r w:rsidR="008C6B53" w:rsidRPr="00871650">
        <w:t>.1</w:t>
      </w:r>
      <w:r w:rsidR="00850162">
        <w:t>1</w:t>
      </w:r>
      <w:r w:rsidR="008C6B53" w:rsidRPr="00871650">
        <w:t>.</w:t>
      </w:r>
      <w:r w:rsidRPr="00871650">
        <w:t>202</w:t>
      </w:r>
      <w:r w:rsidR="00850162">
        <w:t>5</w:t>
      </w:r>
      <w:r w:rsidRPr="00871650">
        <w:t>].</w:t>
      </w:r>
      <w:bookmarkEnd w:id="5"/>
    </w:p>
    <w:sectPr w:rsidR="00C20A7B" w:rsidRPr="00871650" w:rsidSect="00C334EA">
      <w:headerReference w:type="even" r:id="rId11"/>
      <w:headerReference w:type="default" r:id="rId12"/>
      <w:footerReference w:type="even" r:id="rId13"/>
      <w:footerReference w:type="default" r:id="rId14"/>
      <w:headerReference w:type="first" r:id="rId15"/>
      <w:footerReference w:type="first" r:id="rId16"/>
      <w:type w:val="nextColumn"/>
      <w:pgSz w:w="11900" w:h="16840"/>
      <w:pgMar w:top="1701" w:right="1440" w:bottom="1440" w:left="1440"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7D3C" w14:textId="77777777" w:rsidR="00560827" w:rsidRDefault="00560827" w:rsidP="00A77E0D">
      <w:r>
        <w:separator/>
      </w:r>
    </w:p>
    <w:p w14:paraId="59F71E2B" w14:textId="77777777" w:rsidR="00560827" w:rsidRDefault="00560827" w:rsidP="00A77E0D"/>
  </w:endnote>
  <w:endnote w:type="continuationSeparator" w:id="0">
    <w:p w14:paraId="45C55E26" w14:textId="77777777" w:rsidR="00560827" w:rsidRDefault="00560827" w:rsidP="00A77E0D">
      <w:r>
        <w:continuationSeparator/>
      </w:r>
    </w:p>
    <w:p w14:paraId="3FB9B996" w14:textId="77777777" w:rsidR="00560827" w:rsidRDefault="00560827" w:rsidP="00A77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4D32" w14:textId="77777777" w:rsidR="00104873" w:rsidRDefault="001048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247CB6" w14:paraId="70A29345" w14:textId="77777777" w:rsidTr="00D84576">
      <w:trPr>
        <w:trHeight w:val="126"/>
      </w:trPr>
      <w:tc>
        <w:tcPr>
          <w:tcW w:w="5000" w:type="pct"/>
        </w:tcPr>
        <w:p w14:paraId="142F2B73" w14:textId="4F940DB6" w:rsidR="00247CB6" w:rsidRPr="00247CB6" w:rsidRDefault="00247CB6" w:rsidP="00A77E0D">
          <w:pPr>
            <w:pStyle w:val="X-Pagenumbering"/>
          </w:pPr>
          <w:r w:rsidRPr="00247CB6">
            <w:fldChar w:fldCharType="begin"/>
          </w:r>
          <w:r w:rsidRPr="00247CB6">
            <w:instrText xml:space="preserve"> PAGE  \* MERGEFORMAT </w:instrText>
          </w:r>
          <w:r w:rsidRPr="00247CB6">
            <w:fldChar w:fldCharType="separate"/>
          </w:r>
          <w:r w:rsidRPr="00247CB6">
            <w:t>1</w:t>
          </w:r>
          <w:r w:rsidRPr="00247CB6">
            <w:fldChar w:fldCharType="end"/>
          </w:r>
          <w:r w:rsidRPr="00247CB6">
            <w:t>/</w:t>
          </w:r>
          <w:fldSimple w:instr=" NUMPAGES  \* MERGEFORMAT ">
            <w:r w:rsidRPr="00247CB6">
              <w:t>6</w:t>
            </w:r>
          </w:fldSimple>
        </w:p>
      </w:tc>
    </w:tr>
  </w:tbl>
  <w:p w14:paraId="7C2C73CA" w14:textId="77777777" w:rsidR="007C73DD" w:rsidRDefault="007C73DD" w:rsidP="00A77E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595959"/>
        <w:left w:val="none" w:sz="0" w:space="0" w:color="auto"/>
        <w:bottom w:val="none" w:sz="0" w:space="0" w:color="auto"/>
        <w:right w:val="none" w:sz="0" w:space="0" w:color="auto"/>
        <w:insideH w:val="none" w:sz="0" w:space="0" w:color="auto"/>
        <w:insideV w:val="none" w:sz="0" w:space="0" w:color="auto"/>
      </w:tblBorders>
      <w:shd w:val="clear" w:color="auto" w:fill="283748"/>
      <w:tblLook w:val="04A0" w:firstRow="1" w:lastRow="0" w:firstColumn="1" w:lastColumn="0" w:noHBand="0" w:noVBand="1"/>
    </w:tblPr>
    <w:tblGrid>
      <w:gridCol w:w="9020"/>
    </w:tblGrid>
    <w:tr w:rsidR="00247CB6" w14:paraId="23659F26" w14:textId="77777777" w:rsidTr="003E5649">
      <w:tc>
        <w:tcPr>
          <w:tcW w:w="5000" w:type="pct"/>
          <w:tcBorders>
            <w:top w:val="nil"/>
          </w:tcBorders>
        </w:tcPr>
        <w:p w14:paraId="4E68BE9E" w14:textId="72627907" w:rsidR="00247CB6" w:rsidRPr="00247CB6" w:rsidRDefault="00247CB6" w:rsidP="00A77E0D">
          <w:pPr>
            <w:pStyle w:val="X-Pagenumbering"/>
            <w:rPr>
              <w:sz w:val="20"/>
              <w:szCs w:val="20"/>
            </w:rPr>
          </w:pPr>
          <w:r w:rsidRPr="00ED4E80">
            <w:fldChar w:fldCharType="begin"/>
          </w:r>
          <w:r w:rsidRPr="00ED4E80">
            <w:instrText xml:space="preserve"> PAGE  \* MERGEFORMAT </w:instrText>
          </w:r>
          <w:r w:rsidRPr="00ED4E80">
            <w:fldChar w:fldCharType="separate"/>
          </w:r>
          <w:r w:rsidRPr="00ED4E80">
            <w:rPr>
              <w:noProof/>
            </w:rPr>
            <w:t>2</w:t>
          </w:r>
          <w:r w:rsidRPr="00ED4E80">
            <w:fldChar w:fldCharType="end"/>
          </w:r>
          <w:r w:rsidRPr="00ED4E80">
            <w:t>/</w:t>
          </w:r>
          <w:fldSimple w:instr=" NUMPAGES  \* MERGEFORMAT ">
            <w:r w:rsidRPr="00ED4E80">
              <w:rPr>
                <w:noProof/>
              </w:rPr>
              <w:t>6</w:t>
            </w:r>
          </w:fldSimple>
        </w:p>
      </w:tc>
    </w:tr>
  </w:tbl>
  <w:p w14:paraId="6E6FDC52" w14:textId="77777777" w:rsidR="00BF6681" w:rsidRDefault="00BF6681" w:rsidP="00A77E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3407" w14:textId="77777777" w:rsidR="00560827" w:rsidRDefault="00560827" w:rsidP="00A77E0D">
      <w:r>
        <w:separator/>
      </w:r>
    </w:p>
    <w:p w14:paraId="13DAE2D0" w14:textId="77777777" w:rsidR="00560827" w:rsidRDefault="00560827" w:rsidP="00A77E0D"/>
  </w:footnote>
  <w:footnote w:type="continuationSeparator" w:id="0">
    <w:p w14:paraId="4AD0A62D" w14:textId="77777777" w:rsidR="00560827" w:rsidRDefault="00560827" w:rsidP="00A77E0D">
      <w:r>
        <w:continuationSeparator/>
      </w:r>
    </w:p>
    <w:p w14:paraId="4183E19E" w14:textId="77777777" w:rsidR="00560827" w:rsidRDefault="00560827" w:rsidP="00A77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C996" w14:textId="77777777" w:rsidR="00104873" w:rsidRDefault="001048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B61941" w:rsidRPr="007C73DD" w14:paraId="345A4043" w14:textId="77777777" w:rsidTr="00D21916">
      <w:tc>
        <w:tcPr>
          <w:tcW w:w="9020" w:type="dxa"/>
        </w:tcPr>
        <w:p w14:paraId="77EC03C9" w14:textId="594607BB" w:rsidR="00B61941" w:rsidRPr="0070523F" w:rsidRDefault="00227C3F" w:rsidP="0070523F">
          <w:pPr>
            <w:pStyle w:val="X-EventName"/>
          </w:pPr>
          <w:r>
            <w:t xml:space="preserve">NAFEMS </w:t>
          </w:r>
          <w:r w:rsidR="00EB14A8">
            <w:t>Simulation at the Design Stage Seminar</w:t>
          </w:r>
          <w:r w:rsidR="002D062C" w:rsidRPr="0070523F">
            <w:t xml:space="preserve">, </w:t>
          </w:r>
          <w:r w:rsidR="00EB14A8">
            <w:t>18 March</w:t>
          </w:r>
          <w:r>
            <w:t xml:space="preserve"> 202</w:t>
          </w:r>
          <w:r w:rsidR="00EB14A8">
            <w:t>7</w:t>
          </w:r>
          <w:r>
            <w:t>,</w:t>
          </w:r>
          <w:r w:rsidR="002D062C" w:rsidRPr="0070523F">
            <w:t xml:space="preserve"> </w:t>
          </w:r>
          <w:r w:rsidR="00EB14A8">
            <w:t>Warsaw</w:t>
          </w:r>
        </w:p>
      </w:tc>
    </w:tr>
  </w:tbl>
  <w:p w14:paraId="039F09F8" w14:textId="77777777" w:rsidR="00BF6681" w:rsidRPr="007C73DD" w:rsidRDefault="00BF6681" w:rsidP="00A77E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83748"/>
      <w:tblLayout w:type="fixed"/>
      <w:tblLook w:val="04A0" w:firstRow="1" w:lastRow="0" w:firstColumn="1" w:lastColumn="0" w:noHBand="0" w:noVBand="1"/>
    </w:tblPr>
    <w:tblGrid>
      <w:gridCol w:w="4510"/>
      <w:gridCol w:w="4510"/>
    </w:tblGrid>
    <w:tr w:rsidR="00C216CD" w:rsidRPr="00A753B2" w14:paraId="50540058" w14:textId="77777777" w:rsidTr="00C216CD">
      <w:trPr>
        <w:trHeight w:val="546"/>
      </w:trPr>
      <w:tc>
        <w:tcPr>
          <w:tcW w:w="2500" w:type="pct"/>
          <w:vAlign w:val="center"/>
        </w:tcPr>
        <w:p w14:paraId="50D11C0B" w14:textId="56B81C18" w:rsidR="00C216CD" w:rsidRPr="00474774" w:rsidRDefault="00C216CD" w:rsidP="00B8056B">
          <w:pPr>
            <w:pStyle w:val="X-NAFEMSLogo"/>
          </w:pPr>
        </w:p>
      </w:tc>
      <w:tc>
        <w:tcPr>
          <w:tcW w:w="2500" w:type="pct"/>
          <w:vAlign w:val="center"/>
        </w:tcPr>
        <w:p w14:paraId="012DAD0A" w14:textId="3909BAC9" w:rsidR="00C216CD" w:rsidRPr="000929CE" w:rsidRDefault="00CD719F" w:rsidP="00CD719F">
          <w:pPr>
            <w:spacing w:after="0"/>
            <w:jc w:val="right"/>
          </w:pPr>
          <w:r w:rsidRPr="009818D7">
            <w:rPr>
              <w:noProof/>
            </w:rPr>
            <w:drawing>
              <wp:inline distT="0" distB="0" distL="0" distR="0" wp14:anchorId="454F81DE" wp14:editId="33C9A12E">
                <wp:extent cx="1743932" cy="540000"/>
                <wp:effectExtent l="0" t="0" r="0" b="6350"/>
                <wp:docPr id="681589841" name="Picture 8" descr="A logo with black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84544" name="Picture 8" descr="A logo with black triang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932" cy="540000"/>
                        </a:xfrm>
                        <a:prstGeom prst="rect">
                          <a:avLst/>
                        </a:prstGeom>
                        <a:noFill/>
                        <a:ln>
                          <a:noFill/>
                        </a:ln>
                      </pic:spPr>
                    </pic:pic>
                  </a:graphicData>
                </a:graphic>
              </wp:inline>
            </w:drawing>
          </w:r>
        </w:p>
      </w:tc>
    </w:tr>
  </w:tbl>
  <w:p w14:paraId="7F3DB210" w14:textId="77777777" w:rsidR="000E70A6" w:rsidRPr="00A753B2" w:rsidRDefault="000E70A6" w:rsidP="00CD71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6013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3CE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40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C2BA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0D9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18CC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DC1E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8E1A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E471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A4CB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D72FF"/>
    <w:multiLevelType w:val="hybridMultilevel"/>
    <w:tmpl w:val="39028E0E"/>
    <w:lvl w:ilvl="0" w:tplc="46A44D2C">
      <w:start w:val="1"/>
      <w:numFmt w:val="decimal"/>
      <w:pStyle w:val="A-Referencelist"/>
      <w:lvlText w:val="[%1]"/>
      <w:lvlJc w:val="left"/>
      <w:pPr>
        <w:ind w:left="794" w:hanging="434"/>
      </w:pPr>
      <w:rPr>
        <w:rFonts w:hint="default"/>
        <w:color w:val="5959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D00F1E"/>
    <w:multiLevelType w:val="hybridMultilevel"/>
    <w:tmpl w:val="FAB0EF58"/>
    <w:lvl w:ilvl="0" w:tplc="90905478">
      <w:start w:val="1"/>
      <w:numFmt w:val="decimal"/>
      <w:pStyle w:val="A-Numberedlist"/>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4520DE"/>
    <w:multiLevelType w:val="multilevel"/>
    <w:tmpl w:val="1538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3346EA"/>
    <w:multiLevelType w:val="multilevel"/>
    <w:tmpl w:val="55E2542E"/>
    <w:styleLink w:val="CurrentList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B393A55"/>
    <w:multiLevelType w:val="hybridMultilevel"/>
    <w:tmpl w:val="AE323F42"/>
    <w:lvl w:ilvl="0" w:tplc="11CC4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E3935"/>
    <w:multiLevelType w:val="multilevel"/>
    <w:tmpl w:val="6D5E07EA"/>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5F17B4A"/>
    <w:multiLevelType w:val="multilevel"/>
    <w:tmpl w:val="2A0C6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5A0A14"/>
    <w:multiLevelType w:val="multilevel"/>
    <w:tmpl w:val="7AC41DDE"/>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D434AC5"/>
    <w:multiLevelType w:val="hybridMultilevel"/>
    <w:tmpl w:val="396C4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C33A6"/>
    <w:multiLevelType w:val="hybridMultilevel"/>
    <w:tmpl w:val="7174CEDE"/>
    <w:lvl w:ilvl="0" w:tplc="0E62453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63EC3"/>
    <w:multiLevelType w:val="multilevel"/>
    <w:tmpl w:val="372CDD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6C886BAA"/>
    <w:multiLevelType w:val="multilevel"/>
    <w:tmpl w:val="C33C8CB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924CFD"/>
    <w:multiLevelType w:val="hybridMultilevel"/>
    <w:tmpl w:val="E3EEE5FA"/>
    <w:lvl w:ilvl="0" w:tplc="D7C88AD8">
      <w:start w:val="1"/>
      <w:numFmt w:val="bullet"/>
      <w:pStyle w:val="A-Bulletedlist"/>
      <w:lvlText w:val=""/>
      <w:lvlJc w:val="left"/>
      <w:pPr>
        <w:ind w:left="720" w:hanging="360"/>
      </w:pPr>
      <w:rPr>
        <w:rFonts w:ascii="Symbol" w:hAnsi="Symbol" w:hint="default"/>
      </w:rPr>
    </w:lvl>
    <w:lvl w:ilvl="1" w:tplc="32822B3E">
      <w:start w:val="1"/>
      <w:numFmt w:val="bullet"/>
      <w:pStyle w:val="A-BulletedlistSecondlevel"/>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BF6342"/>
    <w:multiLevelType w:val="multilevel"/>
    <w:tmpl w:val="55E2542E"/>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91410337">
    <w:abstractNumId w:val="0"/>
  </w:num>
  <w:num w:numId="2" w16cid:durableId="1277326370">
    <w:abstractNumId w:val="1"/>
  </w:num>
  <w:num w:numId="3" w16cid:durableId="502551835">
    <w:abstractNumId w:val="2"/>
  </w:num>
  <w:num w:numId="4" w16cid:durableId="2118138693">
    <w:abstractNumId w:val="3"/>
  </w:num>
  <w:num w:numId="5" w16cid:durableId="589314244">
    <w:abstractNumId w:val="8"/>
  </w:num>
  <w:num w:numId="6" w16cid:durableId="851576057">
    <w:abstractNumId w:val="4"/>
  </w:num>
  <w:num w:numId="7" w16cid:durableId="1908150821">
    <w:abstractNumId w:val="5"/>
  </w:num>
  <w:num w:numId="8" w16cid:durableId="221142536">
    <w:abstractNumId w:val="6"/>
  </w:num>
  <w:num w:numId="9" w16cid:durableId="1314259063">
    <w:abstractNumId w:val="7"/>
  </w:num>
  <w:num w:numId="10" w16cid:durableId="1307933634">
    <w:abstractNumId w:val="9"/>
  </w:num>
  <w:num w:numId="11" w16cid:durableId="813521661">
    <w:abstractNumId w:val="20"/>
  </w:num>
  <w:num w:numId="12" w16cid:durableId="948270884">
    <w:abstractNumId w:val="16"/>
  </w:num>
  <w:num w:numId="13" w16cid:durableId="475339522">
    <w:abstractNumId w:val="12"/>
  </w:num>
  <w:num w:numId="14" w16cid:durableId="2071609530">
    <w:abstractNumId w:val="20"/>
  </w:num>
  <w:num w:numId="15" w16cid:durableId="1171021259">
    <w:abstractNumId w:val="20"/>
  </w:num>
  <w:num w:numId="16" w16cid:durableId="1516646847">
    <w:abstractNumId w:val="20"/>
  </w:num>
  <w:num w:numId="17" w16cid:durableId="1305696064">
    <w:abstractNumId w:val="20"/>
  </w:num>
  <w:num w:numId="18" w16cid:durableId="1076173246">
    <w:abstractNumId w:val="20"/>
  </w:num>
  <w:num w:numId="19" w16cid:durableId="512259611">
    <w:abstractNumId w:val="20"/>
  </w:num>
  <w:num w:numId="20" w16cid:durableId="37977543">
    <w:abstractNumId w:val="10"/>
  </w:num>
  <w:num w:numId="21" w16cid:durableId="737285765">
    <w:abstractNumId w:val="21"/>
  </w:num>
  <w:num w:numId="22" w16cid:durableId="1940989430">
    <w:abstractNumId w:val="14"/>
  </w:num>
  <w:num w:numId="23" w16cid:durableId="141625174">
    <w:abstractNumId w:val="20"/>
  </w:num>
  <w:num w:numId="24" w16cid:durableId="1702051313">
    <w:abstractNumId w:val="19"/>
  </w:num>
  <w:num w:numId="25" w16cid:durableId="1107501165">
    <w:abstractNumId w:val="22"/>
  </w:num>
  <w:num w:numId="26" w16cid:durableId="1009021604">
    <w:abstractNumId w:val="18"/>
  </w:num>
  <w:num w:numId="27" w16cid:durableId="556010016">
    <w:abstractNumId w:val="11"/>
  </w:num>
  <w:num w:numId="28" w16cid:durableId="1305701714">
    <w:abstractNumId w:val="17"/>
  </w:num>
  <w:num w:numId="29" w16cid:durableId="1902985421">
    <w:abstractNumId w:val="15"/>
  </w:num>
  <w:num w:numId="30" w16cid:durableId="1372539607">
    <w:abstractNumId w:val="13"/>
  </w:num>
  <w:num w:numId="31" w16cid:durableId="9631970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mirrorMargin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n9GU3cVaLsNWsDuG3PbeFpXCvPBZO6SMpTydqRc0tREP6DuPJdPl+9jmFibkhD9sRProlg/7cxO6JPv0WnfQ5Q==" w:salt="6dCbd6/Y8mZEf0j6BLxerA=="/>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F6"/>
    <w:rsid w:val="000030C3"/>
    <w:rsid w:val="00004CCE"/>
    <w:rsid w:val="000051F3"/>
    <w:rsid w:val="000053C1"/>
    <w:rsid w:val="00006B67"/>
    <w:rsid w:val="00010E03"/>
    <w:rsid w:val="0001236C"/>
    <w:rsid w:val="00012DC8"/>
    <w:rsid w:val="00013EE6"/>
    <w:rsid w:val="000219DE"/>
    <w:rsid w:val="000223A0"/>
    <w:rsid w:val="00023A0F"/>
    <w:rsid w:val="00023C6D"/>
    <w:rsid w:val="000252D8"/>
    <w:rsid w:val="00025E21"/>
    <w:rsid w:val="0003566B"/>
    <w:rsid w:val="00037FBD"/>
    <w:rsid w:val="00040636"/>
    <w:rsid w:val="00041115"/>
    <w:rsid w:val="00044446"/>
    <w:rsid w:val="00053A5B"/>
    <w:rsid w:val="000557EB"/>
    <w:rsid w:val="00056774"/>
    <w:rsid w:val="00056D52"/>
    <w:rsid w:val="00062E41"/>
    <w:rsid w:val="00064669"/>
    <w:rsid w:val="000736B8"/>
    <w:rsid w:val="0007773C"/>
    <w:rsid w:val="00077E8F"/>
    <w:rsid w:val="000929CE"/>
    <w:rsid w:val="000931EE"/>
    <w:rsid w:val="000973EA"/>
    <w:rsid w:val="000A0BD5"/>
    <w:rsid w:val="000B001C"/>
    <w:rsid w:val="000C33E1"/>
    <w:rsid w:val="000C3A90"/>
    <w:rsid w:val="000C3F38"/>
    <w:rsid w:val="000D04F5"/>
    <w:rsid w:val="000E70A6"/>
    <w:rsid w:val="000E757A"/>
    <w:rsid w:val="000F6718"/>
    <w:rsid w:val="0010086E"/>
    <w:rsid w:val="0010360D"/>
    <w:rsid w:val="00104873"/>
    <w:rsid w:val="0011301D"/>
    <w:rsid w:val="00114043"/>
    <w:rsid w:val="001150E4"/>
    <w:rsid w:val="001152AA"/>
    <w:rsid w:val="00117C44"/>
    <w:rsid w:val="00121C74"/>
    <w:rsid w:val="00124F3D"/>
    <w:rsid w:val="00125740"/>
    <w:rsid w:val="001400F7"/>
    <w:rsid w:val="00143093"/>
    <w:rsid w:val="001515B5"/>
    <w:rsid w:val="00162097"/>
    <w:rsid w:val="00164339"/>
    <w:rsid w:val="001649B4"/>
    <w:rsid w:val="001747AC"/>
    <w:rsid w:val="001826C4"/>
    <w:rsid w:val="001857CE"/>
    <w:rsid w:val="001A1CD1"/>
    <w:rsid w:val="001A5056"/>
    <w:rsid w:val="001B3D61"/>
    <w:rsid w:val="001B4132"/>
    <w:rsid w:val="001C1183"/>
    <w:rsid w:val="001C17C0"/>
    <w:rsid w:val="001C2D49"/>
    <w:rsid w:val="001D06C5"/>
    <w:rsid w:val="001D42A9"/>
    <w:rsid w:val="001D5F79"/>
    <w:rsid w:val="001E28D8"/>
    <w:rsid w:val="001E37D6"/>
    <w:rsid w:val="001E3BCE"/>
    <w:rsid w:val="001E4446"/>
    <w:rsid w:val="001E4A7C"/>
    <w:rsid w:val="001F18BD"/>
    <w:rsid w:val="001F46BC"/>
    <w:rsid w:val="001F49C1"/>
    <w:rsid w:val="002029EA"/>
    <w:rsid w:val="00211F1B"/>
    <w:rsid w:val="002121DE"/>
    <w:rsid w:val="0022204F"/>
    <w:rsid w:val="0022673B"/>
    <w:rsid w:val="00227C3F"/>
    <w:rsid w:val="00235470"/>
    <w:rsid w:val="00245C4C"/>
    <w:rsid w:val="00246F81"/>
    <w:rsid w:val="00247CB6"/>
    <w:rsid w:val="00257E4C"/>
    <w:rsid w:val="00261B3C"/>
    <w:rsid w:val="00263EB7"/>
    <w:rsid w:val="00264E62"/>
    <w:rsid w:val="00267D70"/>
    <w:rsid w:val="00274153"/>
    <w:rsid w:val="0027438B"/>
    <w:rsid w:val="00276C3A"/>
    <w:rsid w:val="002801F7"/>
    <w:rsid w:val="002839CA"/>
    <w:rsid w:val="002A024D"/>
    <w:rsid w:val="002A790C"/>
    <w:rsid w:val="002B1C89"/>
    <w:rsid w:val="002C0EF1"/>
    <w:rsid w:val="002C4513"/>
    <w:rsid w:val="002D062C"/>
    <w:rsid w:val="002D0A6D"/>
    <w:rsid w:val="002D36FE"/>
    <w:rsid w:val="002D7965"/>
    <w:rsid w:val="002E3511"/>
    <w:rsid w:val="002E736A"/>
    <w:rsid w:val="002F658F"/>
    <w:rsid w:val="002F77DC"/>
    <w:rsid w:val="002F7B59"/>
    <w:rsid w:val="00301DC6"/>
    <w:rsid w:val="003117DB"/>
    <w:rsid w:val="00311BDB"/>
    <w:rsid w:val="0031503C"/>
    <w:rsid w:val="00317FD1"/>
    <w:rsid w:val="00321939"/>
    <w:rsid w:val="00322F6B"/>
    <w:rsid w:val="00325A05"/>
    <w:rsid w:val="00325C9A"/>
    <w:rsid w:val="00326304"/>
    <w:rsid w:val="00326FF9"/>
    <w:rsid w:val="0033167D"/>
    <w:rsid w:val="00334CB6"/>
    <w:rsid w:val="00334D0D"/>
    <w:rsid w:val="00347356"/>
    <w:rsid w:val="003478E6"/>
    <w:rsid w:val="0035111D"/>
    <w:rsid w:val="00353AD8"/>
    <w:rsid w:val="00356B7F"/>
    <w:rsid w:val="00357724"/>
    <w:rsid w:val="003640C1"/>
    <w:rsid w:val="003664E5"/>
    <w:rsid w:val="00372474"/>
    <w:rsid w:val="0037290E"/>
    <w:rsid w:val="00383BD7"/>
    <w:rsid w:val="00384F0F"/>
    <w:rsid w:val="003878E9"/>
    <w:rsid w:val="00391E06"/>
    <w:rsid w:val="00393739"/>
    <w:rsid w:val="003944EF"/>
    <w:rsid w:val="00396ED5"/>
    <w:rsid w:val="003A3018"/>
    <w:rsid w:val="003A512C"/>
    <w:rsid w:val="003B0101"/>
    <w:rsid w:val="003B0BCA"/>
    <w:rsid w:val="003B4519"/>
    <w:rsid w:val="003C78EC"/>
    <w:rsid w:val="003C7A3B"/>
    <w:rsid w:val="003D1799"/>
    <w:rsid w:val="003D5A88"/>
    <w:rsid w:val="003D700F"/>
    <w:rsid w:val="003E5649"/>
    <w:rsid w:val="003E776A"/>
    <w:rsid w:val="003E7D00"/>
    <w:rsid w:val="003F3327"/>
    <w:rsid w:val="003F5A55"/>
    <w:rsid w:val="003F6367"/>
    <w:rsid w:val="003F758C"/>
    <w:rsid w:val="00403F03"/>
    <w:rsid w:val="0041456D"/>
    <w:rsid w:val="004174B8"/>
    <w:rsid w:val="00426904"/>
    <w:rsid w:val="0043020A"/>
    <w:rsid w:val="0043234E"/>
    <w:rsid w:val="00436F41"/>
    <w:rsid w:val="00437BCB"/>
    <w:rsid w:val="00443E5F"/>
    <w:rsid w:val="00444332"/>
    <w:rsid w:val="00452CFF"/>
    <w:rsid w:val="00474774"/>
    <w:rsid w:val="00475239"/>
    <w:rsid w:val="0048718C"/>
    <w:rsid w:val="0049078A"/>
    <w:rsid w:val="004B2D61"/>
    <w:rsid w:val="004B3C3D"/>
    <w:rsid w:val="004D558F"/>
    <w:rsid w:val="004E01BF"/>
    <w:rsid w:val="004F5C0C"/>
    <w:rsid w:val="004F7B74"/>
    <w:rsid w:val="00500D3B"/>
    <w:rsid w:val="00501736"/>
    <w:rsid w:val="00510EA7"/>
    <w:rsid w:val="00515FF7"/>
    <w:rsid w:val="0052001B"/>
    <w:rsid w:val="00520C21"/>
    <w:rsid w:val="005215E3"/>
    <w:rsid w:val="00521B8B"/>
    <w:rsid w:val="005249C1"/>
    <w:rsid w:val="0052557A"/>
    <w:rsid w:val="00526264"/>
    <w:rsid w:val="00542B09"/>
    <w:rsid w:val="00543941"/>
    <w:rsid w:val="00546CA8"/>
    <w:rsid w:val="00550312"/>
    <w:rsid w:val="005507C1"/>
    <w:rsid w:val="00551DE7"/>
    <w:rsid w:val="00556859"/>
    <w:rsid w:val="00560827"/>
    <w:rsid w:val="00571869"/>
    <w:rsid w:val="00572629"/>
    <w:rsid w:val="005729C3"/>
    <w:rsid w:val="00572A7F"/>
    <w:rsid w:val="00573925"/>
    <w:rsid w:val="00576E8B"/>
    <w:rsid w:val="005770EA"/>
    <w:rsid w:val="00577C87"/>
    <w:rsid w:val="0058371C"/>
    <w:rsid w:val="00585193"/>
    <w:rsid w:val="0059498F"/>
    <w:rsid w:val="005952B6"/>
    <w:rsid w:val="00597F89"/>
    <w:rsid w:val="005B1419"/>
    <w:rsid w:val="005B3685"/>
    <w:rsid w:val="005B508F"/>
    <w:rsid w:val="005C0297"/>
    <w:rsid w:val="005C2479"/>
    <w:rsid w:val="005C62B1"/>
    <w:rsid w:val="005D1140"/>
    <w:rsid w:val="005D36C9"/>
    <w:rsid w:val="005D58A8"/>
    <w:rsid w:val="005E29AE"/>
    <w:rsid w:val="005E5915"/>
    <w:rsid w:val="005F25EF"/>
    <w:rsid w:val="005F41EF"/>
    <w:rsid w:val="005F7BEC"/>
    <w:rsid w:val="00600682"/>
    <w:rsid w:val="00606394"/>
    <w:rsid w:val="006103FB"/>
    <w:rsid w:val="00620CD9"/>
    <w:rsid w:val="00621BAC"/>
    <w:rsid w:val="006239EF"/>
    <w:rsid w:val="0062685E"/>
    <w:rsid w:val="006278FC"/>
    <w:rsid w:val="006330E8"/>
    <w:rsid w:val="00635748"/>
    <w:rsid w:val="00636E22"/>
    <w:rsid w:val="0063783B"/>
    <w:rsid w:val="00650BA4"/>
    <w:rsid w:val="00652F4A"/>
    <w:rsid w:val="0065579C"/>
    <w:rsid w:val="00657157"/>
    <w:rsid w:val="0066049C"/>
    <w:rsid w:val="00660D64"/>
    <w:rsid w:val="00661B58"/>
    <w:rsid w:val="006671A1"/>
    <w:rsid w:val="00667999"/>
    <w:rsid w:val="00673A18"/>
    <w:rsid w:val="00683BD6"/>
    <w:rsid w:val="006848DF"/>
    <w:rsid w:val="00690EE1"/>
    <w:rsid w:val="006911A6"/>
    <w:rsid w:val="00693E41"/>
    <w:rsid w:val="006946BF"/>
    <w:rsid w:val="00696554"/>
    <w:rsid w:val="006A3997"/>
    <w:rsid w:val="006A57C8"/>
    <w:rsid w:val="006A6BF6"/>
    <w:rsid w:val="006A78CD"/>
    <w:rsid w:val="006B01DF"/>
    <w:rsid w:val="006B251D"/>
    <w:rsid w:val="006B3941"/>
    <w:rsid w:val="006B3B20"/>
    <w:rsid w:val="006B766D"/>
    <w:rsid w:val="006C11EA"/>
    <w:rsid w:val="006C7ECF"/>
    <w:rsid w:val="006D3F83"/>
    <w:rsid w:val="006E034A"/>
    <w:rsid w:val="006E187C"/>
    <w:rsid w:val="006E4039"/>
    <w:rsid w:val="006F2C86"/>
    <w:rsid w:val="006F5AEA"/>
    <w:rsid w:val="006F5F27"/>
    <w:rsid w:val="00700B48"/>
    <w:rsid w:val="007031FF"/>
    <w:rsid w:val="007045DA"/>
    <w:rsid w:val="0070485B"/>
    <w:rsid w:val="0070515D"/>
    <w:rsid w:val="0070523F"/>
    <w:rsid w:val="00707899"/>
    <w:rsid w:val="0071404C"/>
    <w:rsid w:val="007165EA"/>
    <w:rsid w:val="00720471"/>
    <w:rsid w:val="00720FF1"/>
    <w:rsid w:val="007221B9"/>
    <w:rsid w:val="0072618D"/>
    <w:rsid w:val="007262BF"/>
    <w:rsid w:val="00727546"/>
    <w:rsid w:val="00731496"/>
    <w:rsid w:val="00734415"/>
    <w:rsid w:val="0073606B"/>
    <w:rsid w:val="00737DB3"/>
    <w:rsid w:val="00745576"/>
    <w:rsid w:val="007468D1"/>
    <w:rsid w:val="00751142"/>
    <w:rsid w:val="007525C3"/>
    <w:rsid w:val="007528C9"/>
    <w:rsid w:val="007567A6"/>
    <w:rsid w:val="00761163"/>
    <w:rsid w:val="00762C65"/>
    <w:rsid w:val="00775FA5"/>
    <w:rsid w:val="007762C7"/>
    <w:rsid w:val="00777D64"/>
    <w:rsid w:val="00781EF0"/>
    <w:rsid w:val="00785D51"/>
    <w:rsid w:val="00785D99"/>
    <w:rsid w:val="007860F7"/>
    <w:rsid w:val="007918E8"/>
    <w:rsid w:val="007927D2"/>
    <w:rsid w:val="0079432B"/>
    <w:rsid w:val="00797805"/>
    <w:rsid w:val="007A3234"/>
    <w:rsid w:val="007A5018"/>
    <w:rsid w:val="007B1464"/>
    <w:rsid w:val="007B323F"/>
    <w:rsid w:val="007C3829"/>
    <w:rsid w:val="007C73DD"/>
    <w:rsid w:val="007D54C1"/>
    <w:rsid w:val="007D7AC7"/>
    <w:rsid w:val="007E217C"/>
    <w:rsid w:val="007F051D"/>
    <w:rsid w:val="007F3AD0"/>
    <w:rsid w:val="007F7A01"/>
    <w:rsid w:val="00801F35"/>
    <w:rsid w:val="008114AB"/>
    <w:rsid w:val="00820067"/>
    <w:rsid w:val="00822E12"/>
    <w:rsid w:val="00823B56"/>
    <w:rsid w:val="00826152"/>
    <w:rsid w:val="008273DB"/>
    <w:rsid w:val="008273F8"/>
    <w:rsid w:val="008323FE"/>
    <w:rsid w:val="00832BC8"/>
    <w:rsid w:val="00833FAA"/>
    <w:rsid w:val="00836281"/>
    <w:rsid w:val="00837EF7"/>
    <w:rsid w:val="0084159D"/>
    <w:rsid w:val="00850162"/>
    <w:rsid w:val="008522D4"/>
    <w:rsid w:val="00870EA9"/>
    <w:rsid w:val="00871650"/>
    <w:rsid w:val="00871E18"/>
    <w:rsid w:val="00875A15"/>
    <w:rsid w:val="00875BE1"/>
    <w:rsid w:val="00877E13"/>
    <w:rsid w:val="00881729"/>
    <w:rsid w:val="00882A60"/>
    <w:rsid w:val="00884BF9"/>
    <w:rsid w:val="00884D22"/>
    <w:rsid w:val="0088525B"/>
    <w:rsid w:val="00887561"/>
    <w:rsid w:val="0089353D"/>
    <w:rsid w:val="008942BA"/>
    <w:rsid w:val="00896BCE"/>
    <w:rsid w:val="008A4D7A"/>
    <w:rsid w:val="008B02B2"/>
    <w:rsid w:val="008B3D34"/>
    <w:rsid w:val="008C3544"/>
    <w:rsid w:val="008C50C7"/>
    <w:rsid w:val="008C6B53"/>
    <w:rsid w:val="008C75C6"/>
    <w:rsid w:val="008D0497"/>
    <w:rsid w:val="008D0D73"/>
    <w:rsid w:val="008D4EBA"/>
    <w:rsid w:val="008D6862"/>
    <w:rsid w:val="008D6984"/>
    <w:rsid w:val="008E2E3A"/>
    <w:rsid w:val="008E4B34"/>
    <w:rsid w:val="008E6302"/>
    <w:rsid w:val="008F1AEA"/>
    <w:rsid w:val="008F7C32"/>
    <w:rsid w:val="008F7C87"/>
    <w:rsid w:val="00900189"/>
    <w:rsid w:val="00901450"/>
    <w:rsid w:val="00902C50"/>
    <w:rsid w:val="00903FC6"/>
    <w:rsid w:val="00905135"/>
    <w:rsid w:val="00911854"/>
    <w:rsid w:val="0091284A"/>
    <w:rsid w:val="00913231"/>
    <w:rsid w:val="009206CF"/>
    <w:rsid w:val="00921710"/>
    <w:rsid w:val="009304EA"/>
    <w:rsid w:val="00930BE7"/>
    <w:rsid w:val="00940C91"/>
    <w:rsid w:val="0094154A"/>
    <w:rsid w:val="0094204D"/>
    <w:rsid w:val="00942534"/>
    <w:rsid w:val="0094257A"/>
    <w:rsid w:val="00942783"/>
    <w:rsid w:val="00956DF5"/>
    <w:rsid w:val="00962C6D"/>
    <w:rsid w:val="0096305B"/>
    <w:rsid w:val="009735AA"/>
    <w:rsid w:val="009737CE"/>
    <w:rsid w:val="00977EB7"/>
    <w:rsid w:val="00980F7F"/>
    <w:rsid w:val="00981A60"/>
    <w:rsid w:val="00991B75"/>
    <w:rsid w:val="00996554"/>
    <w:rsid w:val="009A01C5"/>
    <w:rsid w:val="009A1A87"/>
    <w:rsid w:val="009B2137"/>
    <w:rsid w:val="009B4E28"/>
    <w:rsid w:val="009B7C98"/>
    <w:rsid w:val="009C1EE3"/>
    <w:rsid w:val="009C2B6E"/>
    <w:rsid w:val="009D41CF"/>
    <w:rsid w:val="009D463E"/>
    <w:rsid w:val="009D567A"/>
    <w:rsid w:val="009D7F42"/>
    <w:rsid w:val="009E0815"/>
    <w:rsid w:val="009E7616"/>
    <w:rsid w:val="009F10BC"/>
    <w:rsid w:val="009F2C4E"/>
    <w:rsid w:val="009F3C44"/>
    <w:rsid w:val="009F62E2"/>
    <w:rsid w:val="00A22ABB"/>
    <w:rsid w:val="00A31A35"/>
    <w:rsid w:val="00A32F14"/>
    <w:rsid w:val="00A35D23"/>
    <w:rsid w:val="00A36373"/>
    <w:rsid w:val="00A45221"/>
    <w:rsid w:val="00A4558C"/>
    <w:rsid w:val="00A46D1F"/>
    <w:rsid w:val="00A566A1"/>
    <w:rsid w:val="00A72FA8"/>
    <w:rsid w:val="00A74764"/>
    <w:rsid w:val="00A753B2"/>
    <w:rsid w:val="00A77E0D"/>
    <w:rsid w:val="00A846C1"/>
    <w:rsid w:val="00A9238B"/>
    <w:rsid w:val="00A92A61"/>
    <w:rsid w:val="00A9393C"/>
    <w:rsid w:val="00A97F1B"/>
    <w:rsid w:val="00AA1A18"/>
    <w:rsid w:val="00AA3478"/>
    <w:rsid w:val="00AA6DE2"/>
    <w:rsid w:val="00AB33FA"/>
    <w:rsid w:val="00AB6B27"/>
    <w:rsid w:val="00AB6FC8"/>
    <w:rsid w:val="00AC19CE"/>
    <w:rsid w:val="00AC1E94"/>
    <w:rsid w:val="00AC28ED"/>
    <w:rsid w:val="00AC2BE1"/>
    <w:rsid w:val="00AC6C76"/>
    <w:rsid w:val="00AD69CE"/>
    <w:rsid w:val="00AE329F"/>
    <w:rsid w:val="00AE40C4"/>
    <w:rsid w:val="00B0087D"/>
    <w:rsid w:val="00B00BA4"/>
    <w:rsid w:val="00B016FF"/>
    <w:rsid w:val="00B10AA2"/>
    <w:rsid w:val="00B10EDC"/>
    <w:rsid w:val="00B13170"/>
    <w:rsid w:val="00B13BB9"/>
    <w:rsid w:val="00B23A83"/>
    <w:rsid w:val="00B263F4"/>
    <w:rsid w:val="00B31B1C"/>
    <w:rsid w:val="00B338C5"/>
    <w:rsid w:val="00B375DD"/>
    <w:rsid w:val="00B40CE0"/>
    <w:rsid w:val="00B445AF"/>
    <w:rsid w:val="00B52F1E"/>
    <w:rsid w:val="00B54692"/>
    <w:rsid w:val="00B56AF1"/>
    <w:rsid w:val="00B61941"/>
    <w:rsid w:val="00B66BD4"/>
    <w:rsid w:val="00B719F2"/>
    <w:rsid w:val="00B8056B"/>
    <w:rsid w:val="00B87FB2"/>
    <w:rsid w:val="00B92350"/>
    <w:rsid w:val="00B93037"/>
    <w:rsid w:val="00BA0F80"/>
    <w:rsid w:val="00BA4114"/>
    <w:rsid w:val="00BB4EC5"/>
    <w:rsid w:val="00BD53D5"/>
    <w:rsid w:val="00BF1E41"/>
    <w:rsid w:val="00BF5356"/>
    <w:rsid w:val="00BF6681"/>
    <w:rsid w:val="00BF7C7A"/>
    <w:rsid w:val="00BF7D35"/>
    <w:rsid w:val="00C006B7"/>
    <w:rsid w:val="00C030F0"/>
    <w:rsid w:val="00C14595"/>
    <w:rsid w:val="00C150EB"/>
    <w:rsid w:val="00C156F1"/>
    <w:rsid w:val="00C17A33"/>
    <w:rsid w:val="00C2010A"/>
    <w:rsid w:val="00C2054D"/>
    <w:rsid w:val="00C20870"/>
    <w:rsid w:val="00C20A7B"/>
    <w:rsid w:val="00C20E14"/>
    <w:rsid w:val="00C216CD"/>
    <w:rsid w:val="00C26F6F"/>
    <w:rsid w:val="00C334EA"/>
    <w:rsid w:val="00C3382D"/>
    <w:rsid w:val="00C3610E"/>
    <w:rsid w:val="00C4664A"/>
    <w:rsid w:val="00C47939"/>
    <w:rsid w:val="00C5238E"/>
    <w:rsid w:val="00C5392A"/>
    <w:rsid w:val="00C53CC5"/>
    <w:rsid w:val="00C55778"/>
    <w:rsid w:val="00C66617"/>
    <w:rsid w:val="00C7171B"/>
    <w:rsid w:val="00C71E43"/>
    <w:rsid w:val="00C72371"/>
    <w:rsid w:val="00C814D3"/>
    <w:rsid w:val="00C912B0"/>
    <w:rsid w:val="00C939DE"/>
    <w:rsid w:val="00C964AB"/>
    <w:rsid w:val="00CA2A76"/>
    <w:rsid w:val="00CA744A"/>
    <w:rsid w:val="00CA775E"/>
    <w:rsid w:val="00CC063D"/>
    <w:rsid w:val="00CC5E84"/>
    <w:rsid w:val="00CC7F77"/>
    <w:rsid w:val="00CD1012"/>
    <w:rsid w:val="00CD18FE"/>
    <w:rsid w:val="00CD1D3D"/>
    <w:rsid w:val="00CD3882"/>
    <w:rsid w:val="00CD4C46"/>
    <w:rsid w:val="00CD4E59"/>
    <w:rsid w:val="00CD719F"/>
    <w:rsid w:val="00CE34E9"/>
    <w:rsid w:val="00CF04A3"/>
    <w:rsid w:val="00CF04B8"/>
    <w:rsid w:val="00CF0BF8"/>
    <w:rsid w:val="00CF2456"/>
    <w:rsid w:val="00CF45B6"/>
    <w:rsid w:val="00D01EC1"/>
    <w:rsid w:val="00D21030"/>
    <w:rsid w:val="00D21916"/>
    <w:rsid w:val="00D23DCD"/>
    <w:rsid w:val="00D26418"/>
    <w:rsid w:val="00D26906"/>
    <w:rsid w:val="00D34212"/>
    <w:rsid w:val="00D34749"/>
    <w:rsid w:val="00D35CA9"/>
    <w:rsid w:val="00D37B91"/>
    <w:rsid w:val="00D42056"/>
    <w:rsid w:val="00D427B4"/>
    <w:rsid w:val="00D428A8"/>
    <w:rsid w:val="00D47835"/>
    <w:rsid w:val="00D50AB2"/>
    <w:rsid w:val="00D53E06"/>
    <w:rsid w:val="00D55993"/>
    <w:rsid w:val="00D65E27"/>
    <w:rsid w:val="00D667A0"/>
    <w:rsid w:val="00D67BAF"/>
    <w:rsid w:val="00D72A0C"/>
    <w:rsid w:val="00D81B4F"/>
    <w:rsid w:val="00D83A1E"/>
    <w:rsid w:val="00D84576"/>
    <w:rsid w:val="00D84CEB"/>
    <w:rsid w:val="00D87EC4"/>
    <w:rsid w:val="00DA410E"/>
    <w:rsid w:val="00DA50F5"/>
    <w:rsid w:val="00DA5C69"/>
    <w:rsid w:val="00DA6C08"/>
    <w:rsid w:val="00DB59B2"/>
    <w:rsid w:val="00DB605D"/>
    <w:rsid w:val="00DC2EE1"/>
    <w:rsid w:val="00DE5481"/>
    <w:rsid w:val="00DE73E5"/>
    <w:rsid w:val="00DE7D59"/>
    <w:rsid w:val="00DF21B2"/>
    <w:rsid w:val="00DF7362"/>
    <w:rsid w:val="00E10BD4"/>
    <w:rsid w:val="00E1197C"/>
    <w:rsid w:val="00E12969"/>
    <w:rsid w:val="00E15D0E"/>
    <w:rsid w:val="00E15E91"/>
    <w:rsid w:val="00E17AF6"/>
    <w:rsid w:val="00E24DE0"/>
    <w:rsid w:val="00E302B5"/>
    <w:rsid w:val="00E30A3A"/>
    <w:rsid w:val="00E3360F"/>
    <w:rsid w:val="00E3477C"/>
    <w:rsid w:val="00E37E15"/>
    <w:rsid w:val="00E4200B"/>
    <w:rsid w:val="00E42037"/>
    <w:rsid w:val="00E431B1"/>
    <w:rsid w:val="00E46324"/>
    <w:rsid w:val="00E4687A"/>
    <w:rsid w:val="00E47D1C"/>
    <w:rsid w:val="00E54295"/>
    <w:rsid w:val="00E54FE0"/>
    <w:rsid w:val="00E5519C"/>
    <w:rsid w:val="00E56FE6"/>
    <w:rsid w:val="00E6205C"/>
    <w:rsid w:val="00E827E4"/>
    <w:rsid w:val="00E82E4C"/>
    <w:rsid w:val="00E87831"/>
    <w:rsid w:val="00E90A70"/>
    <w:rsid w:val="00E90E84"/>
    <w:rsid w:val="00E91C3A"/>
    <w:rsid w:val="00E9548F"/>
    <w:rsid w:val="00E97C97"/>
    <w:rsid w:val="00EA5E51"/>
    <w:rsid w:val="00EB14A8"/>
    <w:rsid w:val="00EB3BF3"/>
    <w:rsid w:val="00EB4C8C"/>
    <w:rsid w:val="00EC35C7"/>
    <w:rsid w:val="00EC4EFE"/>
    <w:rsid w:val="00EC7E28"/>
    <w:rsid w:val="00ED0932"/>
    <w:rsid w:val="00ED32F9"/>
    <w:rsid w:val="00ED4E80"/>
    <w:rsid w:val="00ED7653"/>
    <w:rsid w:val="00EF25C4"/>
    <w:rsid w:val="00EF276F"/>
    <w:rsid w:val="00F00E84"/>
    <w:rsid w:val="00F06A75"/>
    <w:rsid w:val="00F06ABA"/>
    <w:rsid w:val="00F073D8"/>
    <w:rsid w:val="00F109F5"/>
    <w:rsid w:val="00F20F76"/>
    <w:rsid w:val="00F220DC"/>
    <w:rsid w:val="00F2333A"/>
    <w:rsid w:val="00F27CC0"/>
    <w:rsid w:val="00F3318D"/>
    <w:rsid w:val="00F45F20"/>
    <w:rsid w:val="00F46238"/>
    <w:rsid w:val="00F51765"/>
    <w:rsid w:val="00F52210"/>
    <w:rsid w:val="00F52762"/>
    <w:rsid w:val="00F54A95"/>
    <w:rsid w:val="00F630B7"/>
    <w:rsid w:val="00F63CD3"/>
    <w:rsid w:val="00F65157"/>
    <w:rsid w:val="00F678D1"/>
    <w:rsid w:val="00F727F1"/>
    <w:rsid w:val="00F80E4E"/>
    <w:rsid w:val="00F8244E"/>
    <w:rsid w:val="00F930EE"/>
    <w:rsid w:val="00FA1F2D"/>
    <w:rsid w:val="00FA3901"/>
    <w:rsid w:val="00FA48EC"/>
    <w:rsid w:val="00FB1E5B"/>
    <w:rsid w:val="00FB7058"/>
    <w:rsid w:val="00FC550D"/>
    <w:rsid w:val="00FC7ECC"/>
    <w:rsid w:val="00FD422A"/>
    <w:rsid w:val="00FD5E6D"/>
    <w:rsid w:val="00FD785A"/>
    <w:rsid w:val="00FE1EE5"/>
    <w:rsid w:val="00FE2936"/>
    <w:rsid w:val="00FE3C80"/>
    <w:rsid w:val="00FE4374"/>
    <w:rsid w:val="00FF08F8"/>
    <w:rsid w:val="00FF4078"/>
    <w:rsid w:val="00FF6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A21D"/>
  <w15:chartTrackingRefBased/>
  <w15:docId w15:val="{A53C13A0-88A2-F24A-8FD2-D279599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me as A – Text"/>
    <w:rsid w:val="00905135"/>
    <w:pPr>
      <w:spacing w:after="120"/>
      <w:jc w:val="both"/>
    </w:pPr>
    <w:rPr>
      <w:rFonts w:ascii="Arial" w:hAnsi="Arial" w:cs="Arial"/>
      <w:color w:val="595959"/>
      <w:sz w:val="22"/>
      <w:szCs w:val="22"/>
    </w:rPr>
  </w:style>
  <w:style w:type="paragraph" w:styleId="Heading1">
    <w:name w:val="heading 1"/>
    <w:aliases w:val="A - Heading 1"/>
    <w:basedOn w:val="Normal"/>
    <w:next w:val="Normal"/>
    <w:link w:val="Heading1Char"/>
    <w:uiPriority w:val="9"/>
    <w:qFormat/>
    <w:rsid w:val="00DE5481"/>
    <w:pPr>
      <w:keepNext/>
      <w:keepLines/>
      <w:numPr>
        <w:numId w:val="11"/>
      </w:numPr>
      <w:spacing w:before="240"/>
      <w:outlineLvl w:val="0"/>
    </w:pPr>
    <w:rPr>
      <w:rFonts w:eastAsiaTheme="majorEastAsia"/>
      <w:color w:val="000000" w:themeColor="text1"/>
      <w:sz w:val="32"/>
      <w:szCs w:val="32"/>
    </w:rPr>
  </w:style>
  <w:style w:type="paragraph" w:styleId="Heading2">
    <w:name w:val="heading 2"/>
    <w:aliases w:val="A - Heading 2"/>
    <w:basedOn w:val="Normal"/>
    <w:next w:val="Normal"/>
    <w:link w:val="Heading2Char"/>
    <w:uiPriority w:val="9"/>
    <w:unhideWhenUsed/>
    <w:qFormat/>
    <w:rsid w:val="00DE5481"/>
    <w:pPr>
      <w:keepNext/>
      <w:keepLines/>
      <w:numPr>
        <w:ilvl w:val="1"/>
        <w:numId w:val="11"/>
      </w:numPr>
      <w:spacing w:before="200" w:after="80"/>
      <w:outlineLvl w:val="1"/>
    </w:pPr>
    <w:rPr>
      <w:rFonts w:eastAsiaTheme="majorEastAsia"/>
      <w:color w:val="000000" w:themeColor="text1"/>
      <w:sz w:val="26"/>
      <w:szCs w:val="26"/>
    </w:rPr>
  </w:style>
  <w:style w:type="paragraph" w:styleId="Heading3">
    <w:name w:val="heading 3"/>
    <w:aliases w:val="A - Heading 3"/>
    <w:basedOn w:val="Normal"/>
    <w:next w:val="Normal"/>
    <w:link w:val="Heading3Char"/>
    <w:uiPriority w:val="9"/>
    <w:unhideWhenUsed/>
    <w:qFormat/>
    <w:rsid w:val="00DE5481"/>
    <w:pPr>
      <w:keepNext/>
      <w:keepLines/>
      <w:numPr>
        <w:ilvl w:val="2"/>
        <w:numId w:val="11"/>
      </w:numPr>
      <w:spacing w:before="200" w:after="80"/>
      <w:outlineLvl w:val="2"/>
    </w:pPr>
    <w:rPr>
      <w:rFonts w:eastAsiaTheme="majorEastAsia"/>
      <w:color w:val="000000" w:themeColor="text1"/>
      <w:sz w:val="24"/>
      <w:szCs w:val="24"/>
    </w:rPr>
  </w:style>
  <w:style w:type="paragraph" w:styleId="Heading4">
    <w:name w:val="heading 4"/>
    <w:aliases w:val="A - Heading 4"/>
    <w:basedOn w:val="Normal"/>
    <w:next w:val="Normal"/>
    <w:link w:val="Heading4Char"/>
    <w:uiPriority w:val="9"/>
    <w:unhideWhenUsed/>
    <w:qFormat/>
    <w:rsid w:val="00DE5481"/>
    <w:pPr>
      <w:keepNext/>
      <w:keepLines/>
      <w:numPr>
        <w:ilvl w:val="3"/>
        <w:numId w:val="11"/>
      </w:numPr>
      <w:spacing w:before="200" w:after="80"/>
      <w:outlineLvl w:val="3"/>
    </w:pPr>
    <w:rPr>
      <w:rFonts w:eastAsiaTheme="majorEastAsia"/>
      <w:color w:val="000000" w:themeColor="text1"/>
      <w:sz w:val="24"/>
      <w:szCs w:val="24"/>
    </w:rPr>
  </w:style>
  <w:style w:type="paragraph" w:styleId="Heading5">
    <w:name w:val="heading 5"/>
    <w:basedOn w:val="Normal"/>
    <w:next w:val="Normal"/>
    <w:link w:val="Heading5Char"/>
    <w:uiPriority w:val="9"/>
    <w:semiHidden/>
    <w:unhideWhenUsed/>
    <w:rsid w:val="00DE5481"/>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E5481"/>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E5481"/>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E5481"/>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5481"/>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umberedlist">
    <w:name w:val="A - Numbered list"/>
    <w:basedOn w:val="A-Bulletedlist"/>
    <w:rsid w:val="00DF7362"/>
    <w:pPr>
      <w:numPr>
        <w:numId w:val="27"/>
      </w:numPr>
    </w:pPr>
  </w:style>
  <w:style w:type="paragraph" w:customStyle="1" w:styleId="A-TableTitle">
    <w:name w:val="A - Table Title"/>
    <w:basedOn w:val="A-FigureTitle"/>
    <w:rsid w:val="005E29AE"/>
    <w:pPr>
      <w:spacing w:before="240" w:after="120"/>
    </w:pPr>
  </w:style>
  <w:style w:type="table" w:customStyle="1" w:styleId="A-Tablestyle">
    <w:name w:val="A - Table style"/>
    <w:basedOn w:val="TableNormal"/>
    <w:uiPriority w:val="99"/>
    <w:rsid w:val="006C11EA"/>
    <w:pPr>
      <w:spacing w:before="40" w:after="40"/>
    </w:pPr>
    <w:rPr>
      <w:rFonts w:ascii="Arial" w:hAnsi="Arial"/>
      <w:color w:val="484848"/>
      <w:sz w:val="22"/>
    </w:rPr>
    <w:tblPr>
      <w:tblBorders>
        <w:insideH w:val="single" w:sz="4" w:space="0" w:color="auto"/>
        <w:insideV w:val="single" w:sz="4" w:space="0" w:color="auto"/>
      </w:tblBorders>
    </w:tblPr>
    <w:tcPr>
      <w:vAlign w:val="center"/>
    </w:tcPr>
    <w:tblStylePr w:type="firstRow">
      <w:rPr>
        <w:rFonts w:ascii="Arial" w:hAnsi="Arial"/>
        <w:b w:val="0"/>
        <w:color w:val="000000" w:themeColor="text1"/>
      </w:rPr>
      <w:tblPr/>
      <w:tcPr>
        <w:tcBorders>
          <w:bottom w:val="nil"/>
        </w:tcBorders>
      </w:tcPr>
    </w:tblStylePr>
  </w:style>
  <w:style w:type="numbering" w:customStyle="1" w:styleId="CurrentList2">
    <w:name w:val="Current List2"/>
    <w:uiPriority w:val="99"/>
    <w:rsid w:val="00DE5481"/>
    <w:pPr>
      <w:numPr>
        <w:numId w:val="28"/>
      </w:numPr>
    </w:pPr>
  </w:style>
  <w:style w:type="table" w:styleId="TableGrid">
    <w:name w:val="Table Grid"/>
    <w:basedOn w:val="TableNormal"/>
    <w:uiPriority w:val="39"/>
    <w:rsid w:val="000E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agenumbering">
    <w:name w:val="X - Page numbering"/>
    <w:basedOn w:val="Normal"/>
    <w:qFormat/>
    <w:rsid w:val="00B10EDC"/>
    <w:pPr>
      <w:spacing w:before="60"/>
      <w:jc w:val="center"/>
    </w:pPr>
  </w:style>
  <w:style w:type="paragraph" w:customStyle="1" w:styleId="A-PaperTitle">
    <w:name w:val="A - Paper Title"/>
    <w:basedOn w:val="Normal"/>
    <w:qFormat/>
    <w:rsid w:val="00833FAA"/>
    <w:pPr>
      <w:spacing w:before="240" w:after="240"/>
      <w:jc w:val="center"/>
    </w:pPr>
    <w:rPr>
      <w:color w:val="000000" w:themeColor="text1"/>
      <w:sz w:val="36"/>
      <w:szCs w:val="36"/>
    </w:rPr>
  </w:style>
  <w:style w:type="paragraph" w:customStyle="1" w:styleId="A-Authors">
    <w:name w:val="A - Authors"/>
    <w:basedOn w:val="Normal"/>
    <w:qFormat/>
    <w:rsid w:val="002F7B59"/>
    <w:pPr>
      <w:spacing w:before="120" w:after="60"/>
      <w:jc w:val="right"/>
    </w:pPr>
  </w:style>
  <w:style w:type="paragraph" w:customStyle="1" w:styleId="A-Affiliations">
    <w:name w:val="A - Affiliations"/>
    <w:basedOn w:val="Normal"/>
    <w:qFormat/>
    <w:rsid w:val="002F7B59"/>
    <w:pPr>
      <w:jc w:val="right"/>
    </w:pPr>
    <w:rPr>
      <w:sz w:val="20"/>
      <w:szCs w:val="20"/>
    </w:rPr>
  </w:style>
  <w:style w:type="paragraph" w:customStyle="1" w:styleId="A-Text">
    <w:name w:val="A - Text"/>
    <w:basedOn w:val="Normal"/>
    <w:qFormat/>
    <w:rsid w:val="0084159D"/>
  </w:style>
  <w:style w:type="character" w:customStyle="1" w:styleId="Heading1Char">
    <w:name w:val="Heading 1 Char"/>
    <w:aliases w:val="A - Heading 1 Char"/>
    <w:basedOn w:val="DefaultParagraphFont"/>
    <w:link w:val="Heading1"/>
    <w:uiPriority w:val="9"/>
    <w:rsid w:val="000030C3"/>
    <w:rPr>
      <w:rFonts w:ascii="Arial" w:eastAsiaTheme="majorEastAsia" w:hAnsi="Arial" w:cs="Arial"/>
      <w:color w:val="000000" w:themeColor="text1"/>
      <w:sz w:val="32"/>
      <w:szCs w:val="32"/>
      <w:lang w:val="en-GB"/>
    </w:rPr>
  </w:style>
  <w:style w:type="character" w:customStyle="1" w:styleId="Heading2Char">
    <w:name w:val="Heading 2 Char"/>
    <w:aliases w:val="A - Heading 2 Char"/>
    <w:basedOn w:val="DefaultParagraphFont"/>
    <w:link w:val="Heading2"/>
    <w:uiPriority w:val="9"/>
    <w:rsid w:val="000030C3"/>
    <w:rPr>
      <w:rFonts w:ascii="Arial" w:eastAsiaTheme="majorEastAsia" w:hAnsi="Arial" w:cs="Arial"/>
      <w:color w:val="000000" w:themeColor="text1"/>
      <w:sz w:val="26"/>
      <w:szCs w:val="26"/>
      <w:lang w:val="en-GB"/>
    </w:rPr>
  </w:style>
  <w:style w:type="character" w:customStyle="1" w:styleId="Heading3Char">
    <w:name w:val="Heading 3 Char"/>
    <w:aliases w:val="A - Heading 3 Char"/>
    <w:basedOn w:val="DefaultParagraphFont"/>
    <w:link w:val="Heading3"/>
    <w:uiPriority w:val="9"/>
    <w:rsid w:val="000030C3"/>
    <w:rPr>
      <w:rFonts w:ascii="Arial" w:eastAsiaTheme="majorEastAsia" w:hAnsi="Arial" w:cs="Arial"/>
      <w:color w:val="000000" w:themeColor="text1"/>
      <w:lang w:val="en-GB"/>
    </w:rPr>
  </w:style>
  <w:style w:type="character" w:customStyle="1" w:styleId="Heading4Char">
    <w:name w:val="Heading 4 Char"/>
    <w:aliases w:val="A - Heading 4 Char"/>
    <w:basedOn w:val="DefaultParagraphFont"/>
    <w:link w:val="Heading4"/>
    <w:uiPriority w:val="9"/>
    <w:rsid w:val="000030C3"/>
    <w:rPr>
      <w:rFonts w:ascii="Arial" w:eastAsiaTheme="majorEastAsia" w:hAnsi="Arial" w:cs="Arial"/>
      <w:color w:val="000000" w:themeColor="text1"/>
      <w:lang w:val="en-GB"/>
    </w:rPr>
  </w:style>
  <w:style w:type="character" w:customStyle="1" w:styleId="Heading5Char">
    <w:name w:val="Heading 5 Char"/>
    <w:basedOn w:val="DefaultParagraphFont"/>
    <w:link w:val="Heading5"/>
    <w:uiPriority w:val="9"/>
    <w:semiHidden/>
    <w:rsid w:val="0065579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5579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5579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557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5579C"/>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65579C"/>
    <w:pPr>
      <w:spacing w:before="100" w:beforeAutospacing="1" w:after="100" w:afterAutospacing="1"/>
    </w:pPr>
  </w:style>
  <w:style w:type="paragraph" w:customStyle="1" w:styleId="A-Abstractsectiontitle">
    <w:name w:val="A - Abstract section title"/>
    <w:basedOn w:val="Normal"/>
    <w:qFormat/>
    <w:rsid w:val="005F41EF"/>
    <w:pPr>
      <w:spacing w:before="240" w:after="240"/>
    </w:pPr>
    <w:rPr>
      <w:color w:val="000000" w:themeColor="text1"/>
      <w:sz w:val="28"/>
      <w:szCs w:val="28"/>
    </w:rPr>
  </w:style>
  <w:style w:type="character" w:styleId="UnresolvedMention">
    <w:name w:val="Unresolved Mention"/>
    <w:basedOn w:val="DefaultParagraphFont"/>
    <w:uiPriority w:val="99"/>
    <w:semiHidden/>
    <w:unhideWhenUsed/>
    <w:rsid w:val="00267D70"/>
    <w:rPr>
      <w:color w:val="605E5C"/>
      <w:shd w:val="clear" w:color="auto" w:fill="E1DFDD"/>
    </w:rPr>
  </w:style>
  <w:style w:type="character" w:styleId="PlaceholderText">
    <w:name w:val="Placeholder Text"/>
    <w:basedOn w:val="DefaultParagraphFont"/>
    <w:uiPriority w:val="99"/>
    <w:semiHidden/>
    <w:rsid w:val="00881729"/>
    <w:rPr>
      <w:color w:val="808080"/>
    </w:rPr>
  </w:style>
  <w:style w:type="paragraph" w:customStyle="1" w:styleId="A-TextinaTable">
    <w:name w:val="A - Text in a Table"/>
    <w:basedOn w:val="A-Text"/>
    <w:qFormat/>
    <w:rsid w:val="00C55778"/>
    <w:pPr>
      <w:spacing w:before="40" w:after="40"/>
      <w:jc w:val="center"/>
    </w:pPr>
    <w:rPr>
      <w:sz w:val="20"/>
      <w:szCs w:val="20"/>
    </w:rPr>
  </w:style>
  <w:style w:type="paragraph" w:customStyle="1" w:styleId="A-FigureTitle">
    <w:name w:val="A - Figure Title"/>
    <w:basedOn w:val="A-Text"/>
    <w:qFormat/>
    <w:rsid w:val="005E29AE"/>
    <w:pPr>
      <w:spacing w:before="120" w:after="240"/>
      <w:jc w:val="center"/>
    </w:pPr>
    <w:rPr>
      <w:i/>
      <w:iCs/>
      <w:color w:val="000000" w:themeColor="text1"/>
    </w:rPr>
  </w:style>
  <w:style w:type="paragraph" w:customStyle="1" w:styleId="A-Figure">
    <w:name w:val="A - Figure"/>
    <w:basedOn w:val="A-Text"/>
    <w:qFormat/>
    <w:rsid w:val="00C55778"/>
    <w:pPr>
      <w:keepNext/>
      <w:spacing w:before="240"/>
      <w:jc w:val="center"/>
    </w:pPr>
    <w:rPr>
      <w:noProof/>
    </w:rPr>
  </w:style>
  <w:style w:type="character" w:styleId="FollowedHyperlink">
    <w:name w:val="FollowedHyperlink"/>
    <w:basedOn w:val="DefaultParagraphFont"/>
    <w:uiPriority w:val="99"/>
    <w:semiHidden/>
    <w:unhideWhenUsed/>
    <w:rsid w:val="00573925"/>
    <w:rPr>
      <w:color w:val="954F72" w:themeColor="followedHyperlink"/>
      <w:u w:val="single"/>
    </w:rPr>
  </w:style>
  <w:style w:type="numbering" w:customStyle="1" w:styleId="CurrentList1">
    <w:name w:val="Current List1"/>
    <w:uiPriority w:val="99"/>
    <w:rsid w:val="00573925"/>
    <w:pPr>
      <w:numPr>
        <w:numId w:val="21"/>
      </w:numPr>
    </w:pPr>
  </w:style>
  <w:style w:type="paragraph" w:customStyle="1" w:styleId="A-Referencelist">
    <w:name w:val="A - Reference list"/>
    <w:basedOn w:val="A-Text"/>
    <w:qFormat/>
    <w:rsid w:val="00C814D3"/>
    <w:pPr>
      <w:numPr>
        <w:numId w:val="20"/>
      </w:numPr>
      <w:ind w:left="454" w:hanging="454"/>
    </w:pPr>
  </w:style>
  <w:style w:type="paragraph" w:styleId="FootnoteText">
    <w:name w:val="footnote text"/>
    <w:basedOn w:val="Normal"/>
    <w:link w:val="FootnoteTextChar"/>
    <w:uiPriority w:val="99"/>
    <w:semiHidden/>
    <w:unhideWhenUsed/>
    <w:rsid w:val="005E5915"/>
    <w:rPr>
      <w:sz w:val="20"/>
      <w:szCs w:val="20"/>
    </w:rPr>
  </w:style>
  <w:style w:type="character" w:customStyle="1" w:styleId="FootnoteTextChar">
    <w:name w:val="Footnote Text Char"/>
    <w:basedOn w:val="DefaultParagraphFont"/>
    <w:link w:val="FootnoteText"/>
    <w:uiPriority w:val="99"/>
    <w:semiHidden/>
    <w:rsid w:val="005E591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E5915"/>
    <w:rPr>
      <w:vertAlign w:val="superscript"/>
    </w:rPr>
  </w:style>
  <w:style w:type="paragraph" w:customStyle="1" w:styleId="A-Equation">
    <w:name w:val="A - Equation"/>
    <w:basedOn w:val="Normal"/>
    <w:qFormat/>
    <w:rsid w:val="005D36C9"/>
    <w:pPr>
      <w:spacing w:before="240" w:after="240"/>
      <w:jc w:val="center"/>
    </w:pPr>
    <w:rPr>
      <w:rFonts w:ascii="Cambria Math" w:hAnsi="Cambria Math"/>
      <w:i/>
    </w:rPr>
  </w:style>
  <w:style w:type="paragraph" w:customStyle="1" w:styleId="A-Equationnumber">
    <w:name w:val="A - Equation number"/>
    <w:basedOn w:val="A-Equation"/>
    <w:qFormat/>
    <w:rsid w:val="005D36C9"/>
    <w:rPr>
      <w:rFonts w:ascii="Arial" w:hAnsi="Arial"/>
      <w:i w:val="0"/>
      <w:iCs/>
      <w:color w:val="000000" w:themeColor="text1"/>
      <w:sz w:val="20"/>
      <w:szCs w:val="20"/>
    </w:rPr>
  </w:style>
  <w:style w:type="paragraph" w:customStyle="1" w:styleId="X-NAFEMSLogo">
    <w:name w:val="X - NAFEMS Logo"/>
    <w:basedOn w:val="Normal"/>
    <w:rsid w:val="009735AA"/>
    <w:pPr>
      <w:spacing w:after="0"/>
      <w:jc w:val="right"/>
    </w:pPr>
    <w:rPr>
      <w:noProof/>
    </w:rPr>
  </w:style>
  <w:style w:type="paragraph" w:customStyle="1" w:styleId="X-EventName">
    <w:name w:val="X - Event Name"/>
    <w:basedOn w:val="A-Text"/>
    <w:rsid w:val="004F7B74"/>
    <w:pPr>
      <w:spacing w:before="60"/>
      <w:jc w:val="center"/>
    </w:pPr>
  </w:style>
  <w:style w:type="paragraph" w:customStyle="1" w:styleId="A-Bulletedlist">
    <w:name w:val="A - Bulleted list."/>
    <w:basedOn w:val="A-Text"/>
    <w:rsid w:val="00572629"/>
    <w:pPr>
      <w:numPr>
        <w:numId w:val="25"/>
      </w:numPr>
      <w:spacing w:after="60"/>
      <w:ind w:left="714" w:hanging="357"/>
    </w:pPr>
  </w:style>
  <w:style w:type="character" w:styleId="CommentReference">
    <w:name w:val="annotation reference"/>
    <w:basedOn w:val="DefaultParagraphFont"/>
    <w:uiPriority w:val="99"/>
    <w:semiHidden/>
    <w:unhideWhenUsed/>
    <w:rsid w:val="006D3F83"/>
    <w:rPr>
      <w:sz w:val="16"/>
      <w:szCs w:val="16"/>
    </w:rPr>
  </w:style>
  <w:style w:type="paragraph" w:styleId="CommentText">
    <w:name w:val="annotation text"/>
    <w:basedOn w:val="Normal"/>
    <w:link w:val="CommentTextChar"/>
    <w:uiPriority w:val="99"/>
    <w:semiHidden/>
    <w:unhideWhenUsed/>
    <w:rsid w:val="006D3F83"/>
    <w:rPr>
      <w:sz w:val="20"/>
      <w:szCs w:val="20"/>
    </w:rPr>
  </w:style>
  <w:style w:type="character" w:customStyle="1" w:styleId="CommentTextChar">
    <w:name w:val="Comment Text Char"/>
    <w:basedOn w:val="DefaultParagraphFont"/>
    <w:link w:val="CommentText"/>
    <w:uiPriority w:val="99"/>
    <w:semiHidden/>
    <w:rsid w:val="006D3F83"/>
    <w:rPr>
      <w:rFonts w:ascii="Arial" w:hAnsi="Arial" w:cs="Arial"/>
      <w:color w:val="595959"/>
      <w:sz w:val="20"/>
      <w:szCs w:val="20"/>
      <w:lang w:val="en-GB"/>
    </w:rPr>
  </w:style>
  <w:style w:type="paragraph" w:styleId="CommentSubject">
    <w:name w:val="annotation subject"/>
    <w:basedOn w:val="CommentText"/>
    <w:next w:val="CommentText"/>
    <w:link w:val="CommentSubjectChar"/>
    <w:uiPriority w:val="99"/>
    <w:semiHidden/>
    <w:unhideWhenUsed/>
    <w:rsid w:val="006D3F83"/>
    <w:rPr>
      <w:b/>
      <w:bCs/>
    </w:rPr>
  </w:style>
  <w:style w:type="character" w:customStyle="1" w:styleId="CommentSubjectChar">
    <w:name w:val="Comment Subject Char"/>
    <w:basedOn w:val="CommentTextChar"/>
    <w:link w:val="CommentSubject"/>
    <w:uiPriority w:val="99"/>
    <w:semiHidden/>
    <w:rsid w:val="006D3F83"/>
    <w:rPr>
      <w:rFonts w:ascii="Arial" w:hAnsi="Arial" w:cs="Arial"/>
      <w:b/>
      <w:bCs/>
      <w:color w:val="595959"/>
      <w:sz w:val="20"/>
      <w:szCs w:val="20"/>
      <w:lang w:val="en-GB"/>
    </w:rPr>
  </w:style>
  <w:style w:type="paragraph" w:customStyle="1" w:styleId="A-BulletedlistSecondlevel">
    <w:name w:val="A - Bulleted list (Second level)."/>
    <w:basedOn w:val="A-Bulletedlist"/>
    <w:rsid w:val="00A22ABB"/>
    <w:pPr>
      <w:numPr>
        <w:ilvl w:val="1"/>
      </w:numPr>
      <w:ind w:left="1037" w:hanging="357"/>
    </w:pPr>
  </w:style>
  <w:style w:type="numbering" w:customStyle="1" w:styleId="CurrentList3">
    <w:name w:val="Current List3"/>
    <w:uiPriority w:val="99"/>
    <w:rsid w:val="00DE5481"/>
    <w:pPr>
      <w:numPr>
        <w:numId w:val="29"/>
      </w:numPr>
    </w:pPr>
  </w:style>
  <w:style w:type="numbering" w:customStyle="1" w:styleId="CurrentList4">
    <w:name w:val="Current List4"/>
    <w:uiPriority w:val="99"/>
    <w:rsid w:val="00DE5481"/>
    <w:pPr>
      <w:numPr>
        <w:numId w:val="30"/>
      </w:numPr>
    </w:pPr>
  </w:style>
  <w:style w:type="numbering" w:customStyle="1" w:styleId="CurrentList5">
    <w:name w:val="Current List5"/>
    <w:uiPriority w:val="99"/>
    <w:rsid w:val="00DE5481"/>
    <w:pPr>
      <w:numPr>
        <w:numId w:val="31"/>
      </w:numPr>
    </w:pPr>
  </w:style>
  <w:style w:type="paragraph" w:styleId="Caption">
    <w:name w:val="caption"/>
    <w:aliases w:val="Same as A - Figure Title"/>
    <w:basedOn w:val="A-FigureTitle"/>
    <w:next w:val="Normal"/>
    <w:uiPriority w:val="35"/>
    <w:unhideWhenUsed/>
    <w:rsid w:val="00520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48323">
      <w:bodyDiv w:val="1"/>
      <w:marLeft w:val="0"/>
      <w:marRight w:val="0"/>
      <w:marTop w:val="0"/>
      <w:marBottom w:val="0"/>
      <w:divBdr>
        <w:top w:val="none" w:sz="0" w:space="0" w:color="auto"/>
        <w:left w:val="none" w:sz="0" w:space="0" w:color="auto"/>
        <w:bottom w:val="none" w:sz="0" w:space="0" w:color="auto"/>
        <w:right w:val="none" w:sz="0" w:space="0" w:color="auto"/>
      </w:divBdr>
    </w:div>
    <w:div w:id="290284592">
      <w:bodyDiv w:val="1"/>
      <w:marLeft w:val="0"/>
      <w:marRight w:val="0"/>
      <w:marTop w:val="0"/>
      <w:marBottom w:val="0"/>
      <w:divBdr>
        <w:top w:val="none" w:sz="0" w:space="0" w:color="auto"/>
        <w:left w:val="none" w:sz="0" w:space="0" w:color="auto"/>
        <w:bottom w:val="none" w:sz="0" w:space="0" w:color="auto"/>
        <w:right w:val="none" w:sz="0" w:space="0" w:color="auto"/>
      </w:divBdr>
      <w:divsChild>
        <w:div w:id="40717468">
          <w:marLeft w:val="640"/>
          <w:marRight w:val="0"/>
          <w:marTop w:val="0"/>
          <w:marBottom w:val="0"/>
          <w:divBdr>
            <w:top w:val="none" w:sz="0" w:space="0" w:color="auto"/>
            <w:left w:val="none" w:sz="0" w:space="0" w:color="auto"/>
            <w:bottom w:val="none" w:sz="0" w:space="0" w:color="auto"/>
            <w:right w:val="none" w:sz="0" w:space="0" w:color="auto"/>
          </w:divBdr>
        </w:div>
      </w:divsChild>
    </w:div>
    <w:div w:id="381444072">
      <w:bodyDiv w:val="1"/>
      <w:marLeft w:val="0"/>
      <w:marRight w:val="0"/>
      <w:marTop w:val="0"/>
      <w:marBottom w:val="0"/>
      <w:divBdr>
        <w:top w:val="none" w:sz="0" w:space="0" w:color="auto"/>
        <w:left w:val="none" w:sz="0" w:space="0" w:color="auto"/>
        <w:bottom w:val="none" w:sz="0" w:space="0" w:color="auto"/>
        <w:right w:val="none" w:sz="0" w:space="0" w:color="auto"/>
      </w:divBdr>
    </w:div>
    <w:div w:id="575239454">
      <w:bodyDiv w:val="1"/>
      <w:marLeft w:val="0"/>
      <w:marRight w:val="0"/>
      <w:marTop w:val="0"/>
      <w:marBottom w:val="0"/>
      <w:divBdr>
        <w:top w:val="none" w:sz="0" w:space="0" w:color="auto"/>
        <w:left w:val="none" w:sz="0" w:space="0" w:color="auto"/>
        <w:bottom w:val="none" w:sz="0" w:space="0" w:color="auto"/>
        <w:right w:val="none" w:sz="0" w:space="0" w:color="auto"/>
      </w:divBdr>
    </w:div>
    <w:div w:id="799616177">
      <w:bodyDiv w:val="1"/>
      <w:marLeft w:val="0"/>
      <w:marRight w:val="0"/>
      <w:marTop w:val="0"/>
      <w:marBottom w:val="0"/>
      <w:divBdr>
        <w:top w:val="none" w:sz="0" w:space="0" w:color="auto"/>
        <w:left w:val="none" w:sz="0" w:space="0" w:color="auto"/>
        <w:bottom w:val="none" w:sz="0" w:space="0" w:color="auto"/>
        <w:right w:val="none" w:sz="0" w:space="0" w:color="auto"/>
      </w:divBdr>
    </w:div>
    <w:div w:id="904992160">
      <w:bodyDiv w:val="1"/>
      <w:marLeft w:val="0"/>
      <w:marRight w:val="0"/>
      <w:marTop w:val="0"/>
      <w:marBottom w:val="0"/>
      <w:divBdr>
        <w:top w:val="none" w:sz="0" w:space="0" w:color="auto"/>
        <w:left w:val="none" w:sz="0" w:space="0" w:color="auto"/>
        <w:bottom w:val="none" w:sz="0" w:space="0" w:color="auto"/>
        <w:right w:val="none" w:sz="0" w:space="0" w:color="auto"/>
      </w:divBdr>
    </w:div>
    <w:div w:id="929124474">
      <w:bodyDiv w:val="1"/>
      <w:marLeft w:val="0"/>
      <w:marRight w:val="0"/>
      <w:marTop w:val="0"/>
      <w:marBottom w:val="0"/>
      <w:divBdr>
        <w:top w:val="none" w:sz="0" w:space="0" w:color="auto"/>
        <w:left w:val="none" w:sz="0" w:space="0" w:color="auto"/>
        <w:bottom w:val="none" w:sz="0" w:space="0" w:color="auto"/>
        <w:right w:val="none" w:sz="0" w:space="0" w:color="auto"/>
      </w:divBdr>
      <w:divsChild>
        <w:div w:id="632558291">
          <w:marLeft w:val="0"/>
          <w:marRight w:val="0"/>
          <w:marTop w:val="0"/>
          <w:marBottom w:val="0"/>
          <w:divBdr>
            <w:top w:val="none" w:sz="0" w:space="0" w:color="auto"/>
            <w:left w:val="none" w:sz="0" w:space="0" w:color="auto"/>
            <w:bottom w:val="none" w:sz="0" w:space="0" w:color="auto"/>
            <w:right w:val="none" w:sz="0" w:space="0" w:color="auto"/>
          </w:divBdr>
          <w:divsChild>
            <w:div w:id="1382636498">
              <w:marLeft w:val="0"/>
              <w:marRight w:val="0"/>
              <w:marTop w:val="0"/>
              <w:marBottom w:val="0"/>
              <w:divBdr>
                <w:top w:val="none" w:sz="0" w:space="0" w:color="auto"/>
                <w:left w:val="none" w:sz="0" w:space="0" w:color="auto"/>
                <w:bottom w:val="none" w:sz="0" w:space="0" w:color="auto"/>
                <w:right w:val="none" w:sz="0" w:space="0" w:color="auto"/>
              </w:divBdr>
              <w:divsChild>
                <w:div w:id="2034838406">
                  <w:marLeft w:val="0"/>
                  <w:marRight w:val="0"/>
                  <w:marTop w:val="0"/>
                  <w:marBottom w:val="0"/>
                  <w:divBdr>
                    <w:top w:val="none" w:sz="0" w:space="0" w:color="auto"/>
                    <w:left w:val="none" w:sz="0" w:space="0" w:color="auto"/>
                    <w:bottom w:val="none" w:sz="0" w:space="0" w:color="auto"/>
                    <w:right w:val="none" w:sz="0" w:space="0" w:color="auto"/>
                  </w:divBdr>
                  <w:divsChild>
                    <w:div w:id="1239099765">
                      <w:marLeft w:val="0"/>
                      <w:marRight w:val="0"/>
                      <w:marTop w:val="0"/>
                      <w:marBottom w:val="0"/>
                      <w:divBdr>
                        <w:top w:val="none" w:sz="0" w:space="0" w:color="auto"/>
                        <w:left w:val="none" w:sz="0" w:space="0" w:color="auto"/>
                        <w:bottom w:val="none" w:sz="0" w:space="0" w:color="auto"/>
                        <w:right w:val="none" w:sz="0" w:space="0" w:color="auto"/>
                      </w:divBdr>
                      <w:divsChild>
                        <w:div w:id="1635405101">
                          <w:marLeft w:val="0"/>
                          <w:marRight w:val="0"/>
                          <w:marTop w:val="0"/>
                          <w:marBottom w:val="0"/>
                          <w:divBdr>
                            <w:top w:val="none" w:sz="0" w:space="0" w:color="auto"/>
                            <w:left w:val="none" w:sz="0" w:space="0" w:color="auto"/>
                            <w:bottom w:val="none" w:sz="0" w:space="0" w:color="auto"/>
                            <w:right w:val="none" w:sz="0" w:space="0" w:color="auto"/>
                          </w:divBdr>
                          <w:divsChild>
                            <w:div w:id="10107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176499">
      <w:bodyDiv w:val="1"/>
      <w:marLeft w:val="0"/>
      <w:marRight w:val="0"/>
      <w:marTop w:val="0"/>
      <w:marBottom w:val="0"/>
      <w:divBdr>
        <w:top w:val="none" w:sz="0" w:space="0" w:color="auto"/>
        <w:left w:val="none" w:sz="0" w:space="0" w:color="auto"/>
        <w:bottom w:val="none" w:sz="0" w:space="0" w:color="auto"/>
        <w:right w:val="none" w:sz="0" w:space="0" w:color="auto"/>
      </w:divBdr>
      <w:divsChild>
        <w:div w:id="134027120">
          <w:marLeft w:val="0"/>
          <w:marRight w:val="0"/>
          <w:marTop w:val="0"/>
          <w:marBottom w:val="0"/>
          <w:divBdr>
            <w:top w:val="none" w:sz="0" w:space="0" w:color="auto"/>
            <w:left w:val="none" w:sz="0" w:space="0" w:color="auto"/>
            <w:bottom w:val="none" w:sz="0" w:space="0" w:color="auto"/>
            <w:right w:val="none" w:sz="0" w:space="0" w:color="auto"/>
          </w:divBdr>
        </w:div>
      </w:divsChild>
    </w:div>
    <w:div w:id="1235550312">
      <w:bodyDiv w:val="1"/>
      <w:marLeft w:val="0"/>
      <w:marRight w:val="0"/>
      <w:marTop w:val="0"/>
      <w:marBottom w:val="0"/>
      <w:divBdr>
        <w:top w:val="none" w:sz="0" w:space="0" w:color="auto"/>
        <w:left w:val="none" w:sz="0" w:space="0" w:color="auto"/>
        <w:bottom w:val="none" w:sz="0" w:space="0" w:color="auto"/>
        <w:right w:val="none" w:sz="0" w:space="0" w:color="auto"/>
      </w:divBdr>
      <w:divsChild>
        <w:div w:id="1175920057">
          <w:marLeft w:val="640"/>
          <w:marRight w:val="0"/>
          <w:marTop w:val="0"/>
          <w:marBottom w:val="0"/>
          <w:divBdr>
            <w:top w:val="none" w:sz="0" w:space="0" w:color="auto"/>
            <w:left w:val="none" w:sz="0" w:space="0" w:color="auto"/>
            <w:bottom w:val="none" w:sz="0" w:space="0" w:color="auto"/>
            <w:right w:val="none" w:sz="0" w:space="0" w:color="auto"/>
          </w:divBdr>
        </w:div>
      </w:divsChild>
    </w:div>
    <w:div w:id="1317151749">
      <w:bodyDiv w:val="1"/>
      <w:marLeft w:val="0"/>
      <w:marRight w:val="0"/>
      <w:marTop w:val="0"/>
      <w:marBottom w:val="0"/>
      <w:divBdr>
        <w:top w:val="none" w:sz="0" w:space="0" w:color="auto"/>
        <w:left w:val="none" w:sz="0" w:space="0" w:color="auto"/>
        <w:bottom w:val="none" w:sz="0" w:space="0" w:color="auto"/>
        <w:right w:val="none" w:sz="0" w:space="0" w:color="auto"/>
      </w:divBdr>
    </w:div>
    <w:div w:id="1365785285">
      <w:bodyDiv w:val="1"/>
      <w:marLeft w:val="0"/>
      <w:marRight w:val="0"/>
      <w:marTop w:val="0"/>
      <w:marBottom w:val="0"/>
      <w:divBdr>
        <w:top w:val="none" w:sz="0" w:space="0" w:color="auto"/>
        <w:left w:val="none" w:sz="0" w:space="0" w:color="auto"/>
        <w:bottom w:val="none" w:sz="0" w:space="0" w:color="auto"/>
        <w:right w:val="none" w:sz="0" w:space="0" w:color="auto"/>
      </w:divBdr>
    </w:div>
    <w:div w:id="1463159257">
      <w:bodyDiv w:val="1"/>
      <w:marLeft w:val="0"/>
      <w:marRight w:val="0"/>
      <w:marTop w:val="0"/>
      <w:marBottom w:val="0"/>
      <w:divBdr>
        <w:top w:val="none" w:sz="0" w:space="0" w:color="auto"/>
        <w:left w:val="none" w:sz="0" w:space="0" w:color="auto"/>
        <w:bottom w:val="none" w:sz="0" w:space="0" w:color="auto"/>
        <w:right w:val="none" w:sz="0" w:space="0" w:color="auto"/>
      </w:divBdr>
      <w:divsChild>
        <w:div w:id="952983791">
          <w:marLeft w:val="640"/>
          <w:marRight w:val="0"/>
          <w:marTop w:val="0"/>
          <w:marBottom w:val="0"/>
          <w:divBdr>
            <w:top w:val="none" w:sz="0" w:space="0" w:color="auto"/>
            <w:left w:val="none" w:sz="0" w:space="0" w:color="auto"/>
            <w:bottom w:val="none" w:sz="0" w:space="0" w:color="auto"/>
            <w:right w:val="none" w:sz="0" w:space="0" w:color="auto"/>
          </w:divBdr>
        </w:div>
      </w:divsChild>
    </w:div>
    <w:div w:id="1617445883">
      <w:bodyDiv w:val="1"/>
      <w:marLeft w:val="0"/>
      <w:marRight w:val="0"/>
      <w:marTop w:val="0"/>
      <w:marBottom w:val="0"/>
      <w:divBdr>
        <w:top w:val="none" w:sz="0" w:space="0" w:color="auto"/>
        <w:left w:val="none" w:sz="0" w:space="0" w:color="auto"/>
        <w:bottom w:val="none" w:sz="0" w:space="0" w:color="auto"/>
        <w:right w:val="none" w:sz="0" w:space="0" w:color="auto"/>
      </w:divBdr>
    </w:div>
    <w:div w:id="1659380756">
      <w:bodyDiv w:val="1"/>
      <w:marLeft w:val="0"/>
      <w:marRight w:val="0"/>
      <w:marTop w:val="0"/>
      <w:marBottom w:val="0"/>
      <w:divBdr>
        <w:top w:val="none" w:sz="0" w:space="0" w:color="auto"/>
        <w:left w:val="none" w:sz="0" w:space="0" w:color="auto"/>
        <w:bottom w:val="none" w:sz="0" w:space="0" w:color="auto"/>
        <w:right w:val="none" w:sz="0" w:space="0" w:color="auto"/>
      </w:divBdr>
    </w:div>
    <w:div w:id="1677072070">
      <w:bodyDiv w:val="1"/>
      <w:marLeft w:val="0"/>
      <w:marRight w:val="0"/>
      <w:marTop w:val="0"/>
      <w:marBottom w:val="0"/>
      <w:divBdr>
        <w:top w:val="none" w:sz="0" w:space="0" w:color="auto"/>
        <w:left w:val="none" w:sz="0" w:space="0" w:color="auto"/>
        <w:bottom w:val="none" w:sz="0" w:space="0" w:color="auto"/>
        <w:right w:val="none" w:sz="0" w:space="0" w:color="auto"/>
      </w:divBdr>
    </w:div>
    <w:div w:id="1911845685">
      <w:bodyDiv w:val="1"/>
      <w:marLeft w:val="0"/>
      <w:marRight w:val="0"/>
      <w:marTop w:val="0"/>
      <w:marBottom w:val="0"/>
      <w:divBdr>
        <w:top w:val="none" w:sz="0" w:space="0" w:color="auto"/>
        <w:left w:val="none" w:sz="0" w:space="0" w:color="auto"/>
        <w:bottom w:val="none" w:sz="0" w:space="0" w:color="auto"/>
        <w:right w:val="none" w:sz="0" w:space="0" w:color="auto"/>
      </w:divBdr>
    </w:div>
    <w:div w:id="1912496158">
      <w:bodyDiv w:val="1"/>
      <w:marLeft w:val="0"/>
      <w:marRight w:val="0"/>
      <w:marTop w:val="0"/>
      <w:marBottom w:val="0"/>
      <w:divBdr>
        <w:top w:val="none" w:sz="0" w:space="0" w:color="auto"/>
        <w:left w:val="none" w:sz="0" w:space="0" w:color="auto"/>
        <w:bottom w:val="none" w:sz="0" w:space="0" w:color="auto"/>
        <w:right w:val="none" w:sz="0" w:space="0" w:color="auto"/>
      </w:divBdr>
    </w:div>
    <w:div w:id="1969897285">
      <w:bodyDiv w:val="1"/>
      <w:marLeft w:val="0"/>
      <w:marRight w:val="0"/>
      <w:marTop w:val="0"/>
      <w:marBottom w:val="0"/>
      <w:divBdr>
        <w:top w:val="none" w:sz="0" w:space="0" w:color="auto"/>
        <w:left w:val="none" w:sz="0" w:space="0" w:color="auto"/>
        <w:bottom w:val="none" w:sz="0" w:space="0" w:color="auto"/>
        <w:right w:val="none" w:sz="0" w:space="0" w:color="auto"/>
      </w:divBdr>
    </w:div>
    <w:div w:id="2079133436">
      <w:bodyDiv w:val="1"/>
      <w:marLeft w:val="0"/>
      <w:marRight w:val="0"/>
      <w:marTop w:val="0"/>
      <w:marBottom w:val="0"/>
      <w:divBdr>
        <w:top w:val="none" w:sz="0" w:space="0" w:color="auto"/>
        <w:left w:val="none" w:sz="0" w:space="0" w:color="auto"/>
        <w:bottom w:val="none" w:sz="0" w:space="0" w:color="auto"/>
        <w:right w:val="none" w:sz="0" w:space="0" w:color="auto"/>
      </w:divBdr>
      <w:divsChild>
        <w:div w:id="224604380">
          <w:marLeft w:val="640"/>
          <w:marRight w:val="0"/>
          <w:marTop w:val="0"/>
          <w:marBottom w:val="0"/>
          <w:divBdr>
            <w:top w:val="none" w:sz="0" w:space="0" w:color="auto"/>
            <w:left w:val="none" w:sz="0" w:space="0" w:color="auto"/>
            <w:bottom w:val="none" w:sz="0" w:space="0" w:color="auto"/>
            <w:right w:val="none" w:sz="0" w:space="0" w:color="auto"/>
          </w:divBdr>
        </w:div>
        <w:div w:id="7617805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hysics.nist.gov/cuu/pdf/sp81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2232B5-029E-214A-9749-F493488F43D9}">
  <we:reference id="f78a3046-9e99-4300-aa2b-5814002b01a2" version="1.55.1.0" store="EXCatalog" storeType="EXCatalog"/>
  <we:alternateReferences>
    <we:reference id="WA104382081" version="1.55.1.0" store="hu-HU" storeType="OMEX"/>
  </we:alternateReferences>
  <we:properties>
    <we:property name="MENDELEY_CITATIONS" value="[{&quot;citationID&quot;:&quot;MENDELEY_CITATION_3cc5b5b6-6692-488f-80d7-bfb7956e72d9&quot;,&quot;properties&quot;:{&quot;noteIndex&quot;:0},&quot;isEdited&quot;:false,&quot;manualOverride&quot;:{&quot;isManuallyOverridden&quot;:false,&quot;citeprocText&quot;:&quot;[1]&quot;,&quot;manualOverrideText&quot;:&quot;&quot;},&quot;citationTag&quot;:&quot;MENDELEY_CITATION_v3_eyJjaXRhdGlvbklEIjoiTUVOREVMRVlfQ0lUQVRJT05fM2NjNWI1YjYtNjY5Mi00ODhmLTgwZDctYmZiNzk1NmU3MmQ5IiwicHJvcGVydGllcyI6eyJub3RlSW5kZXgiOjB9LCJpc0VkaXRlZCI6ZmFsc2UsIm1hbnVhbE92ZXJyaWRlIjp7ImlzTWFudWFsbHlPdmVycmlkZGVuIjpmYWxzZSwiY2l0ZXByb2NUZXh0IjoiWzFdIiwibWFudWFsT3ZlcnJpZGVUZXh0IjoiIn0sImNpdGF0aW9uSXRlbXMiOlt7ImlkIjoiMTBmYmMzZDAtYzAwNi0zMjlmLWEzZjctZWUwMTk1MDZkZDc1IiwiaXRlbURhdGEiOnsidHlwZSI6ImFydGljbGUtam91cm5hbCIsImlkIjoiMTBmYmMzZDAtYzAwNi0zMjlmLWEzZjctZWUwMTk1MDZkZDc1IiwidGl0bGUiOiJFbmVyZ3ktZHJpdmVuIGZyYWN0dXJlIGFuZCBpbnN0YWJpbGl0eSBvZiBkZWVwbHkgYnVyaWVkIHJvY2sgdW5kZXIgdHJpYXhpYWwgYWx0ZXJuYXRpdmUgZmF0aWd1ZSBsb2FkcyBhbmQgbXVsdGlzdGFnZSB1bmxvYWRpbmcgY29uZGl0aW9uczogUHJpb3IgZmF0aWd1ZSBkYW1hZ2UgZWZmZWN0IiwiYXV0aG9yIjpbeyJmYW1pbHkiOiJXYW5nIiwiZ2l2ZW4iOiJZdSIsInBhcnNlLW5hbWVzIjpmYWxzZSwiZHJvcHBpbmctcGFydGljbGUiOiIiLCJub24tZHJvcHBpbmctcGFydGljbGUiOiIifSx7ImZhbWlseSI6IlRhbmciLCJnaXZlbiI6IlB1ZmVuZyIsInBhcnNlLW5hbWVzIjpmYWxzZSwiZHJvcHBpbmctcGFydGljbGUiOiIiLCJub24tZHJvcHBpbmctcGFydGljbGUiOiIifSx7ImZhbWlseSI6IkhhbiIsImdpdmVuIjoiSmlhbnFpYW5nIiwicGFyc2UtbmFtZXMiOmZhbHNlLCJkcm9wcGluZy1wYXJ0aWNsZSI6IiIsIm5vbi1kcm9wcGluZy1wYXJ0aWNsZSI6IiJ9LHsiZmFtaWx5IjoiTGkiLCJnaXZlbiI6IlBlbmciLCJwYXJzZS1uYW1lcyI6ZmFsc2UsImRyb3BwaW5nLXBhcnRpY2xlIjoiIiwibm9uLWRyb3BwaW5nLXBhcnRpY2xlIjoiIn1dLCJjb250YWluZXItdGl0bGUiOiJJbnRlcm5hdGlvbmFsIEpvdXJuYWwgb2YgRmF0aWd1ZSIsImNvbnRhaW5lci10aXRsZS1zaG9ydCI6IkludCBKIEZhdGlndWUiLCJET0kiOiIxMC4xMDE2L2ouaWpmYXRpZ3VlLjIwMjIuMTA3NDEwIiwiSVNTTiI6IjAxNDIxMTIzIiwiaXNzdWVkIjp7ImRhdGUtcGFydHMiOltbMjAyM11dfSwiYWJzdHJhY3QiOiJSb2NrIGZhaWx1cmUgc3ViamVjdGVkIHRvIHJlc3BlY3RpdmUgY3ljbGljIGxvYWRpbmcgb3IgdW5sb2FkaW5nIGhhdmUgYmVlbiB3ZWxsIGludmVzdGlnYXRlZCwgaG93ZXZlciwgdGhlIGVuZXJneSBtZWNoYW5pc20gb2YgZGVlcGx5IGJ1cmllZCByb2NrIHVuZGVyIGFsdGVybmF0aXZlIGN5Y2xpYyBsb2FkaW5nIGFuZCB1bmxvYWRpbmcgYXJlIG5vdCB3ZWxsIHVuZGVyc3Rvb2QuIFRoaXMgd29yayBhaW1zIHRvIHJldmVhbCB0aGUgZWZmZWN0IG9mIHByaW9yIGZhdGlndWUgZGFtYWdlIG9uIHJvY2sgZnJhY3R1cmUgYW5kIGVuZXJneSBldm9sdXRpb24gY2hhcmFjdGVyaXN0aWNzIHN1YmplY3RlZCB0byB0cmlheGlhbCBhbHRlcm5hdGl2ZSBjeWNsaWMgbG9hZHMgYW5kIHVubG9hZGluZyBjb25maW5pbmcgcHJlc3N1cmUuIFRlc3RpbmcgcmVzdWx0cyBzaG93IHRoYXQgcm9jayBzdHJlc3Mgc3RyYWluIHJlc3BvbnNlcywgZGVmb3JtYXRpb24sIGVuZXJneSBkaXNzaXBhdGlvbiwgYW5kIG1lc29zY29waWMgY3JhY2sgcGF0dGVybiBhcmUgYWxsIGltcGFjdGVkIGJ5IHRoZSBwcmlvciBmYXRpZ3VlIGRhbWFnZS4gVGhlIGluY3JlbWVudGFsIHJhZGlhbCBhbmQgdm9sdW1ldHJpYyBzdHJhaW4gYXQgdGhlIHVubG9hZGluZyBjb25maW5pbmcgcHJlc3N1cmUgc3RhZ2UgKFVDUFMpIGlzIGxhcmdlciB0aGFuIHRoZSBjeWNsaWMgbG9hZGluZyBzdGFnZSAoQ0xTKSwgYW5kIHRoZWlyIHJlbGF0aW9uc2hpcHMgYW5kIHRoZSBjb25maW5pbmcgcHJlc3N1cmUgYXJlIHJldmVhbGVkLiBUaGUgdG90YWwgZW5lcmd5LCBlbGFzdGljIGVuZXJneSwgYW5kIHJhZGlhbCBzdHJhaW4gZW5lcmd5IGluY3JlYXNlcyBhbmQgZGlzc2lwYXRlZCBlbmVyZ3kgZGVjcmVhc2VzIHdpdGggdGhlIGluY3JlYXNlIG9mIGRpc3R1cmJlZCBjeWNsZXMuIFRoZSByZWxhdGlvbnNoaXAgYmV0d2VlbiBzdHJhaW4gZW5lcmd5IGFuZCBjb25maW5pbmcgc3RyZXNzIHdhcyBlc3RhYmxpc2hlZCBhdCBib3RoIHRoZSBVQ1BTIGFuZCBDTFMsIGl0IGlzIGZvdW5kIHRoYXQgZGlzc2lwYXRlZCBlbmVyZ3kgYXQgdGhlIFVDUFMgaXMgbGFyZ2VyIHRoYW4gYXQgdGhlIENMUy4gQSBzZXJpZXMgb2YgcG9zdC10ZXN0IENUIGltYWdlcyByZXZlYWwgdGhlIGludGVybmFsIGZhaWx1cmUgbW9kZXMgYW5kIGNvbmZpcm0gdGhlIGVmZmVjdCBvZiB0aGUgbnVtYmVyIG9mIGRpc3R1cmJlZCBjeWNsZXMgb24gZW5lcmd5IHJlbGVhc2UgYW5kIGRpc3NpcGF0aW9uLiBJdCBpcyBzdWdnZXN0ZWQgdGhhdCB0aGUgY29uc3VtZWQgZW5lcmd5IGlzIG5vdCBwcm9wb3J0aW9uYWwgdG8gdGhlIGNyYWNrIHNjYWxlLCB0aGUgZm9ybWF0aW9uIG9mIHNoZWFyIGNyYWNrcyBjb25zdW1lcyBtdWNoIG1vcmUgZW5lcmd5IHRoYW4gdGhvc2Ugb2YgdGVuc2lsZSBjcmFja3MuIiwidm9sdW1lIjoiMTY4In0sImlzVGVtcG9yYXJ5IjpmYWxzZX1dfQ==&quot;,&quot;citationItems&quot;:[{&quot;id&quot;:&quot;10fbc3d0-c006-329f-a3f7-ee019506dd75&quot;,&quot;itemData&quot;:{&quot;type&quot;:&quot;article-journal&quot;,&quot;id&quot;:&quot;10fbc3d0-c006-329f-a3f7-ee019506dd75&quot;,&quot;title&quot;:&quot;Energy-driven fracture and instability of deeply buried rock under triaxial alternative fatigue loads and multistage unloading conditions: Prior fatigue damage effect&quot;,&quot;author&quot;:[{&quot;family&quot;:&quot;Wang&quot;,&quot;given&quot;:&quot;Yu&quot;,&quot;parse-names&quot;:false,&quot;dropping-particle&quot;:&quot;&quot;,&quot;non-dropping-particle&quot;:&quot;&quot;},{&quot;family&quot;:&quot;Tang&quot;,&quot;given&quot;:&quot;Pufeng&quot;,&quot;parse-names&quot;:false,&quot;dropping-particle&quot;:&quot;&quot;,&quot;non-dropping-particle&quot;:&quot;&quot;},{&quot;family&quot;:&quot;Han&quot;,&quot;given&quot;:&quot;Jianqiang&quot;,&quot;parse-names&quot;:false,&quot;dropping-particle&quot;:&quot;&quot;,&quot;non-dropping-particle&quot;:&quot;&quot;},{&quot;family&quot;:&quot;Li&quot;,&quot;given&quot;:&quot;Peng&quot;,&quot;parse-names&quot;:false,&quot;dropping-particle&quot;:&quot;&quot;,&quot;non-dropping-particle&quot;:&quot;&quot;}],&quot;container-title&quot;:&quot;International Journal of Fatigue&quot;,&quot;container-title-short&quot;:&quot;Int J Fatigue&quot;,&quot;DOI&quot;:&quot;10.1016/j.ijfatigue.2022.107410&quot;,&quot;ISSN&quot;:&quot;01421123&quot;,&quot;issued&quot;:{&quot;date-parts&quot;:[[2023]]},&quot;abstract&quot;:&quot;Rock failure subjected to respective cyclic loading or unloading have been well investigated, however, the energy mechanism of deeply buried rock under alternative cyclic loading and unloading are not well understood. This work aims to reveal the effect of prior fatigue damage on rock fracture and energy evolution characteristics subjected to triaxial alternative cyclic loads and unloading confining pressure. Testing results show that rock stress strain responses, deformation, energy dissipation, and mesoscopic crack pattern are all impacted by the prior fatigue damage. The incremental radial and volumetric strain at the unloading confining pressure stage (UCPS) is larger than the cyclic loading stage (CLS), and their relationships and the confining pressure are revealed. The total energy, elastic energy, and radial strain energy increases and dissipated energy decreases with the increase of disturbed cycles. The relationship between strain energy and confining stress was established at both the UCPS and CLS, it is found that dissipated energy at the UCPS is larger than at the CLS. A series of post-test CT images reveal the internal failure modes and confirm the effect of the number of disturbed cycles on energy release and dissipation. It is suggested that the consumed energy is not proportional to the crack scale, the formation of shear cracks consumes much more energy than those of tensile cracks.&quot;,&quot;volume&quot;:&quot;168&quot;},&quot;isTemporary&quot;:false}]},{&quot;citationID&quot;:&quot;MENDELEY_CITATION_35703aca-0eca-436a-aa15-dfeb92834be3&quot;,&quot;properties&quot;:{&quot;noteIndex&quot;:0},&quot;isEdited&quot;:false,&quot;manualOverride&quot;:{&quot;isManuallyOverridden&quot;:false,&quot;citeprocText&quot;:&quot;[2]&quot;,&quot;manualOverrideText&quot;:&quot;&quot;},&quot;citationTag&quot;:&quot;MENDELEY_CITATION_v3_eyJjaXRhdGlvbklEIjoiTUVOREVMRVlfQ0lUQVRJT05fMzU3MDNhY2EtMGVjYS00MzZhLWFhMTUtZGZlYjkyODM0YmUzIiwicHJvcGVydGllcyI6eyJub3RlSW5kZXgiOjB9LCJpc0VkaXRlZCI6ZmFsc2UsIm1hbnVhbE92ZXJyaWRlIjp7ImlzTWFudWFsbHlPdmVycmlkZGVuIjpmYWxzZSwiY2l0ZXByb2NUZXh0IjoiWzJdIiwibWFudWFsT3ZlcnJpZGVUZXh0IjoiIn0sImNpdGF0aW9uSXRlbXMiOlt7ImlkIjoiZDdiMWFjNDgtMmIyMS0zYzRjLWExN2QtMzYwNWYyZjQwZDYwIiwiaXRlbURhdGEiOnsidHlwZSI6ImFydGljbGUtam91cm5hbCIsImlkIjoiZDdiMWFjNDgtMmIyMS0zYzRjLWExN2QtMzYwNWYyZjQwZDYwIiwidGl0bGUiOiJUaGUgRmluaXRlIEVsZW1lbnQgTWV0aG9kOiBJdHMgQmFzaXMgYW5kIEZ1bmRhbWVudGFscyIsImNvbnRhaW5lci10aXRsZSI6IlRoZSBGaW5pdGUgRWxlbWVudCBNZXRob2Q6IGl0cyBCYXNpcyBhbmQgRnVuZGFtZW50YWxzIiwiYWNjZXNzZWQiOnsiZGF0ZS1wYXJ0cyI6W1syMDIzLDUsMjNdXX0sIkRPSSI6IjEwLjEwMTYvQjk3OC0xLTg1NjE3LTYzMy0wLjAwMDIwLTQiLCJJU0JOIjoiOTc4LTEtODU2MTctNjMzLTAiLCJpc3N1ZWQiOnsiZGF0ZS1wYXJ0cyI6W1syMDEzLDEsMV1dfSwicGFnZSI6ImlpaSIsImFic3RyYWN0IjoiVGhlIFNpeHRoIEVkaXRpb24gb2YgdGhpcyBpbmZsdWVudGlhbCBiZXN0LXNlbGxpbmcgYm9vayBkZWxpdmVycyB0aGUgbW9zdCB1cC10by1kYXRlIGFuZCBjb21wcmVoZW5zaXZlIHRleHQgYW5kIHJlZmVyZW5jZSB5ZXQgb24gdGhlIGJhc2lzIG9mIHRoZSBmaW5pdGUgZWxlbWVudCBtZXRob2QgKHtGRU19KSBmb3IgYWxsIGVuZ2luZWVycyBhbmQgbWF0aGVtYXRpY2lhbnMuIFNpbmNlIHRoZSBhcHBlYXJhbmNlIG9mIHRoZSBmaXJzdCBlZGl0aW9uIDM4IHllYXJzIGFnbywgVGhlIEZpbml0ZSBFbGVtZW50IE1ldGhvZCBwcm92aWRlcyBhcmd1YWJseSB0aGUgbW9zdCBhdXRob3JpdGF0aXZlIGludHJvZHVjdG9yeSB0ZXh0IHRvIHRoZSBtZXRob2QsIGNvdmVyaW5nIHRoZSBsYXRlc3QgZGV2ZWxvcG1lbnRzIGFuZCBhcHByb2FjaGVzIGluIHRoaXMgZHluYW1pYyBzdWJqZWN0LCBhbmQgaXMgYW1wbHkgc3VwcGxlbWVudGVkIGJ5IGV4ZXJjaXNlcywgd29ya2VkIHNvbHV0aW9ucyBhbmQgY29tcHV0ZXIgYWxnb3JpdGhtcy4uIFRoZSBjbGFzc2ljIHtGRU19IHRleHQsIHdyaXR0ZW4gYnkgdGhlIHN1YmplY3QncyBsZWFkaW5nIGF1dGhvcnMgLiBFbmhhbmNlbWVudHMgaW5jbHVkZSBtb3JlIHdvcmtlZCBleGFtcGxlcyBhbmQgZXhlcmNpc2VzLCBwbHVzIGEgY29tcGFuaW9uIHdlYnNpdGUgd2l0aCBhIHNvbHV0aW9ucyBtYW51YWwgYW5kIGRvd25sb2FkYWJsZSBhbGdvcml0aG1zLiBXaXRoIGEgbmV3IGNoYXB0ZXIgb24gYXV0b21hdGljIG1lc2ggZ2VuZXJhdGlvbiBhbmQgYWRkZWQgbWF0ZXJpYWxzIG9uIHNoYXBlIGZ1bmN0aW9uIGRldmVsb3BtZW50IGFuZCB0aGUgdXNlIG9mIGhpZ2hlciBvcmRlciBlbGVtZW50cyBpbiBzb2x2aW5nIGVsYXN0aWNpdHkgYW5kIGZpZWxkIHtwcm9ibGVtc0FjdGl2ZX0gcmVzZWFyY2ggaGFzIHNoYXBlZCBUaGUgRmluaXRlIEVsZW1lbnQgTWV0aG9kIGludG8gdGhlIHByZS1lbWluZW50IHRvb2wgZm9yIHRoZSBtb2RlbGxpbmcgb2YgcGh5c2ljYWwgc3lzdGVtcy4gSXQgbWFpbnRhaW5zIHRoZSBjb21wcmVoZW5zaXZlIHN0eWxlIG9mIGVhcmxpZXIgZWRpdGlvbnMsIHdoaWxlIHByZXNlbnRpbmcgdGhlIHN5c3RlbWF0aWMgZGV2ZWxvcG1lbnQgZm9yIHRoZSBzb2x1dGlvbiBvZiBwcm9ibGVtcyBtb2RlbGxlZCBieSBsaW5lYXIgZGlmZmVyZW50aWFsIGVxdWF0aW9ucy4gVG9nZXRoZXIgd2l0aCB0aGUgc2Vjb25kIGFuZCB0aGlyZCBzZWxmLWNvbnRhaW5lZCB2b2x1bWVzICgwNzUwNjYzMjE5IGFuZCAwNzUwNjYzMjI3KSwgVGhlIEZpbml0ZSBFbGVtZW50IE1ldGhvZCBTZXQgKDA3NTA2NjQzMTIpIHByb3ZpZGVzIGEgZm9ybWlkYWJsZSByZXNvdXJjZSBjb3ZlcmluZyB0aGUgdGhlb3J5IGFuZCB0aGUgYXBwbGljYXRpb24gb2Yge0ZFTX0sIGluY2x1ZGluZyB0aGUgYmFzaXMgb2YgdGhlIG1ldGhvZCwgaXRzIGFwcGxpY2F0aW9uIHRvIGFkdmFuY2VkIHNvbGlkIGFuZCBzdHJ1Y3R1cmFsIG1lY2hhbmljcyBhbmQgdG8gY29tcHV0YXRpb25hbCBmbHVpZCBkeW5hbWljcy4gKiBUaGUgY2xhc3NpYyBpbnRyb2R1Y3Rpb24gdG8gdGhlIGZpbml0ZSBlbGVtZW50IG1ldGhvZCwgYnkgdHdvIG9mIHRoZSBzdWJqZWN0J3MgbGVhZGluZyBhdXRob3JzKiBBbnkgcHJvZmVzc2lvbmFsIG9yIHN0dWRlbnQgb2YgZW5naW5lZXJpbmcgaW52b2x2ZWQgaW4gdW5kZXJzdGFuZGluZyB0aGUgY29tcHV0YXRpb25hbCBtb2RlbGxpbmcgb2YgcGh5c2ljYWwgc3lzdGVtcyB3aWxsIGluZXZpdGFibHkgdXNlIHRoZSB0ZWNobmlxdWVzIGluIHRoaXMga2V5IHRleHQqIEVuaGFuY2VtZW50cyBpbmNsdWRlIG1vcmUgd29ya2VkIGV4YW1wbGVzLCBleGVyY2lzZXMsIHBsdXMgYSBjb21wYW5pb24gd2Vic2l0ZSB3aXRoIGEgd29ya2VkIHNvbHV0aW9ucyBtYW51YWwgZm9yIHR1dG9ycyBhbmQgZG93bmxvYWRhYmxlIGFsZ29yaXRobXMiLCJwdWJsaXNoZXIiOiJCdXR0ZXJ3b3J0aC1IZWluZW1hbm4iLCJjb250YWluZXItdGl0bGUtc2hvcnQiOiIifSwiaXNUZW1wb3JhcnkiOmZhbHNlfV19&quot;,&quot;citationItems&quot;:[{&quot;id&quot;:&quot;d7b1ac48-2b21-3c4c-a17d-3605f2f40d60&quot;,&quot;itemData&quot;:{&quot;type&quot;:&quot;article-journal&quot;,&quot;id&quot;:&quot;d7b1ac48-2b21-3c4c-a17d-3605f2f40d60&quot;,&quot;title&quot;:&quot;The Finite Element Method: Its Basis and Fundamentals&quot;,&quot;container-title&quot;:&quot;The Finite Element Method: its Basis and Fundamentals&quot;,&quot;accessed&quot;:{&quot;date-parts&quot;:[[2023,5,23]]},&quot;DOI&quot;:&quot;10.1016/B978-1-85617-633-0.00020-4&quot;,&quot;ISBN&quot;:&quot;978-1-85617-633-0&quot;,&quot;issued&quot;:{&quot;date-parts&quot;:[[2013,1,1]]},&quot;page&quot;:&quot;iii&quot;,&quot;abstract&quot;:&quot;The Sixth Edition of this influential best-selling book delivers the most up-to-date and comprehensive text and reference yet on the basis of the finite element method ({FEM}) for all engineers and mathematicians. Since the appearance of the first edition 38 years ago, The Finite Element Method provides arguably the most authoritative introductory text to the method, covering the latest developments and approaches in this dynamic subject, and is amply supplemented by exercises, worked solutions and computer algorithms.. The classic {FEM} text, written by the subject's leading authors . Enhancements include more worked examples and exercises, plus a companion website with a solutions manual and downloadable algorithms. With a new chapter on automatic mesh generation and added materials on shape function development and the use of higher order elements in solving elasticity and field {problemsActive} research has shaped The Finite Element Method into the pre-eminent tool for the modelling of physical systems. It maintains the comprehensive style of earlier editions, while presenting the systematic development for the solution of problems modelled by linear differential equations. Together with the second and third self-contained volumes (0750663219 and 0750663227), The Finite Element Method Set (0750664312) provides a formidable resource covering the theory and the application of {FEM}, including the basis of the method, its application to advanced solid and structural mechanics and to computational fluid dynamics. * The classic introduction to the finite element method, by two of the subject's leading authors* Any professional or student of engineering involved in understanding the computational modelling of physical systems will inevitably use the techniques in this key text* Enhancements include more worked examples, exercises, plus a companion website with a worked solutions manual for tutors and downloadable algorithms&quot;,&quot;publisher&quot;:&quot;Butterworth-Heinemann&quot;,&quot;container-title-short&quot;:&quot;&quot;},&quot;isTemporary&quot;:false}]}]"/>
    <we:property name="MENDELEY_CITATIONS_LOCALE_CODE" value="&quot;en-GB&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723AA-4879-F240-AE21-F4CF8C53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NAFEMS World Congress 2025, Salzburg, Austria</vt:lpstr>
    </vt:vector>
  </TitlesOfParts>
  <Manager/>
  <Company/>
  <LinksUpToDate>false</LinksUpToDate>
  <CharactersWithSpaces>4503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NAFEMS World Congress 2025, Salzburg, Austria</dc:title>
  <dc:subject/>
  <dc:creator>Marton Groza</dc:creator>
  <cp:keywords/>
  <dc:description/>
  <cp:lastModifiedBy>Gróza Márton György</cp:lastModifiedBy>
  <cp:revision>49</cp:revision>
  <cp:lastPrinted>2025-11-10T12:43:00Z</cp:lastPrinted>
  <dcterms:created xsi:type="dcterms:W3CDTF">2025-11-10T12:43:00Z</dcterms:created>
  <dcterms:modified xsi:type="dcterms:W3CDTF">2026-04-22T08:19:00Z</dcterms:modified>
  <cp:category/>
</cp:coreProperties>
</file>